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a7826c2750bc4b89" /><Relationship Type="http://schemas.openxmlformats.org/package/2006/relationships/metadata/core-properties" Target="package/services/metadata/core-properties/31c1d1fa4a3543a0892ff301421d52a5.psmdcp" Id="Raaa4c48aaff341bf"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after="160" w:line="259" w:lineRule="auto"/>
        <w:rPr>
          <w:rFonts w:ascii="Trebuchet MS" w:hAnsi="Trebuchet MS" w:eastAsia="Trebuchet MS" w:cs="Trebuchet MS"/>
          <w:b w:val="1"/>
        </w:rPr>
      </w:pPr>
      <w:r w:rsidRPr="00000000" w:rsidDel="00000000" w:rsidR="00000000">
        <w:rPr>
          <w:rtl w:val="0"/>
        </w:rPr>
      </w:r>
    </w:p>
    <w:p xmlns:wp14="http://schemas.microsoft.com/office/word/2010/wordml" w:rsidRPr="00000000" w:rsidR="00000000" w:rsidDel="00000000" w:rsidP="00000000" w:rsidRDefault="00000000" w14:paraId="00000002" wp14:textId="3C083BC4">
      <w:pPr>
        <w:spacing w:after="160" w:line="240" w:lineRule="auto"/>
        <w:jc w:val="center"/>
        <w:rPr>
          <w:rFonts w:ascii="Trebuchet MS" w:hAnsi="Trebuchet MS" w:eastAsia="Trebuchet MS" w:cs="Trebuchet MS"/>
        </w:rPr>
      </w:pPr>
      <w:r w:rsidRPr="5F05B6C2" w:rsidDel="00000000" w:rsidR="5F05B6C2">
        <w:rPr>
          <w:rFonts w:ascii="Trebuchet MS" w:hAnsi="Trebuchet MS" w:eastAsia="Trebuchet MS" w:cs="Trebuchet MS"/>
          <w:b w:val="1"/>
          <w:bCs w:val="1"/>
        </w:rPr>
        <w:t xml:space="preserve">PHE Unwind</w:t>
      </w:r>
      <w:r w:rsidRPr="5F05B6C2" w:rsidDel="00000000" w:rsidR="5F05B6C2">
        <w:rPr>
          <w:rFonts w:ascii="Trebuchet MS" w:hAnsi="Trebuchet MS" w:eastAsia="Trebuchet MS" w:cs="Trebuchet MS"/>
          <w:b w:val="1"/>
          <w:bCs w:val="1"/>
        </w:rPr>
        <w:t xml:space="preserve"> Plan</w:t>
      </w:r>
      <w:r>
        <w:br/>
      </w:r>
      <w:r w:rsidRPr="5F05B6C2" w:rsidDel="00000000" w:rsidR="5F05B6C2">
        <w:rPr>
          <w:rFonts w:ascii="Trebuchet MS" w:hAnsi="Trebuchet MS" w:eastAsia="Trebuchet MS" w:cs="Trebuchet MS"/>
          <w:i w:val="1"/>
          <w:iCs w:val="1"/>
        </w:rPr>
        <w:t xml:space="preserve">Instructions and Narrative Report</w:t>
      </w:r>
      <w:r w:rsidRPr="00000000" w:rsidDel="00000000" w:rsidR="00000000">
        <w:rPr>
          <w:rtl w:val="0"/>
        </w:rPr>
      </w:r>
    </w:p>
    <w:tbl>
      <w:tblPr>
        <w:tblStyle w:val="Table1"/>
        <w:tblW w:w="9360.0" w:type="dxa"/>
        <w:jc w:val="left"/>
        <w:tblInd w:w="0.0" w:type="pct"/>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tblPr>
      <w:tblGrid>
        <w:gridCol w:w="2413.125"/>
        <w:gridCol w:w="6946.875"/>
        <w:tblGridChange w:id="0">
          <w:tblGrid>
            <w:gridCol w:w="2413.125"/>
            <w:gridCol w:w="6946.875"/>
          </w:tblGrid>
        </w:tblGridChange>
      </w:tblGrid>
      <w:tr xmlns:wp14="http://schemas.microsoft.com/office/word/2010/wordml" w14:paraId="6CFFDA51" wp14:textId="77777777">
        <w:trPr>
          <w:cantSplit w:val="0"/>
          <w:trHeight w:val="300" w:hRule="atLeast"/>
          <w:tblHeader w:val="0"/>
        </w:trPr>
        <w:tc>
          <w:tcPr>
            <w:tcBorders>
              <w:top w:val="single" w:color="000000" w:sz="6" w:space="0"/>
              <w:left w:val="single" w:color="000000" w:sz="6" w:space="0"/>
              <w:bottom w:val="single" w:color="000000" w:sz="6" w:space="0"/>
              <w:right w:val="single" w:color="000000" w:sz="6" w:space="0"/>
            </w:tcBorders>
            <w:tcMar>
              <w:top w:w="0.0" w:type="dxa"/>
              <w:left w:w="0.0" w:type="dxa"/>
              <w:bottom w:w="0.0" w:type="dxa"/>
              <w:right w:w="0.0" w:type="dxa"/>
            </w:tcMar>
            <w:vAlign w:val="top"/>
          </w:tcPr>
          <w:p w:rsidRPr="00000000" w:rsidR="00000000" w:rsidDel="00000000" w:rsidP="00000000" w:rsidRDefault="00000000" w14:paraId="00000003" wp14:textId="77777777">
            <w:pPr>
              <w:pBdr>
                <w:top w:val="none" w:color="auto" w:sz="0" w:space="0"/>
                <w:left w:val="none" w:color="auto" w:sz="0" w:space="0"/>
                <w:bottom w:val="none" w:color="auto" w:sz="0" w:space="0"/>
                <w:right w:val="none" w:color="auto" w:sz="0" w:space="0"/>
                <w:between w:val="none" w:color="auto" w:sz="0" w:space="0"/>
              </w:pBdr>
              <w:spacing w:line="240" w:lineRule="auto"/>
              <w:ind w:left="90" w:firstLine="0"/>
              <w:rPr>
                <w:rFonts w:ascii="Trebuchet MS" w:hAnsi="Trebuchet MS" w:eastAsia="Trebuchet MS" w:cs="Trebuchet MS"/>
              </w:rPr>
            </w:pPr>
            <w:r w:rsidRPr="00000000" w:rsidDel="00000000" w:rsidR="00000000">
              <w:rPr>
                <w:rFonts w:ascii="Trebuchet MS" w:hAnsi="Trebuchet MS" w:eastAsia="Trebuchet MS" w:cs="Trebuchet MS"/>
                <w:b w:val="1"/>
                <w:rtl w:val="0"/>
              </w:rPr>
              <w:t xml:space="preserve">RAE Name</w:t>
            </w:r>
            <w:r w:rsidRPr="00000000" w:rsidDel="00000000" w:rsidR="00000000">
              <w:rPr>
                <w:rFonts w:ascii="Trebuchet MS" w:hAnsi="Trebuchet MS" w:eastAsia="Trebuchet MS" w:cs="Trebuchet MS"/>
                <w:rtl w:val="0"/>
              </w:rPr>
              <w:t xml:space="preserve"> </w:t>
            </w:r>
          </w:p>
        </w:tc>
        <w:tc>
          <w:tcPr>
            <w:tcBorders>
              <w:top w:val="single" w:color="000000" w:sz="6" w:space="0"/>
              <w:left w:val="nil" w:color="000000" w:sz="0" w:space="0"/>
              <w:bottom w:val="single" w:color="000000" w:sz="6" w:space="0"/>
              <w:right w:val="single" w:color="000000" w:sz="6" w:space="0"/>
            </w:tcBorders>
            <w:tcMar>
              <w:top w:w="0.0" w:type="dxa"/>
              <w:left w:w="0.0" w:type="dxa"/>
              <w:bottom w:w="0.0" w:type="dxa"/>
              <w:right w:w="0.0" w:type="dxa"/>
            </w:tcMar>
            <w:vAlign w:val="top"/>
          </w:tcPr>
          <w:p w:rsidRPr="00000000" w:rsidR="00000000" w:rsidDel="00000000" w:rsidP="00000000" w:rsidRDefault="00000000" w14:paraId="00000004" wp14:textId="77777777">
            <w:pPr>
              <w:pBdr>
                <w:top w:val="none" w:color="auto" w:sz="0" w:space="0"/>
                <w:left w:val="none" w:color="auto" w:sz="0" w:space="0"/>
                <w:bottom w:val="none" w:color="auto" w:sz="0" w:space="0"/>
                <w:right w:val="none" w:color="auto" w:sz="0" w:space="0"/>
                <w:between w:val="none" w:color="auto" w:sz="0" w:space="0"/>
              </w:pBdr>
              <w:spacing w:line="240" w:lineRule="auto"/>
              <w:ind w:left="90" w:firstLine="0"/>
              <w:rPr>
                <w:rFonts w:ascii="Trebuchet MS" w:hAnsi="Trebuchet MS" w:eastAsia="Trebuchet MS" w:cs="Trebuchet MS"/>
              </w:rPr>
            </w:pPr>
            <w:r w:rsidRPr="00000000" w:rsidDel="00000000" w:rsidR="00000000">
              <w:rPr>
                <w:rFonts w:ascii="Trebuchet MS" w:hAnsi="Trebuchet MS" w:eastAsia="Trebuchet MS" w:cs="Trebuchet MS"/>
                <w:rtl w:val="0"/>
              </w:rPr>
              <w:t xml:space="preserve"> </w:t>
            </w:r>
          </w:p>
        </w:tc>
      </w:tr>
      <w:tr xmlns:wp14="http://schemas.microsoft.com/office/word/2010/wordml" w14:paraId="67C728E2" wp14:textId="77777777">
        <w:trPr>
          <w:cantSplit w:val="0"/>
          <w:trHeight w:val="300" w:hRule="atLeast"/>
          <w:tblHeader w:val="0"/>
        </w:trPr>
        <w:tc>
          <w:tcPr>
            <w:tcBorders>
              <w:top w:val="nil" w:color="000000" w:sz="0" w:space="0"/>
              <w:left w:val="single" w:color="000000" w:sz="6" w:space="0"/>
              <w:bottom w:val="single" w:color="000000" w:sz="6" w:space="0"/>
              <w:right w:val="single" w:color="000000" w:sz="6" w:space="0"/>
            </w:tcBorders>
            <w:tcMar>
              <w:top w:w="0.0" w:type="dxa"/>
              <w:left w:w="0.0" w:type="dxa"/>
              <w:bottom w:w="0.0" w:type="dxa"/>
              <w:right w:w="0.0" w:type="dxa"/>
            </w:tcMar>
            <w:vAlign w:val="top"/>
          </w:tcPr>
          <w:p w:rsidRPr="00000000" w:rsidR="00000000" w:rsidDel="00000000" w:rsidP="00000000" w:rsidRDefault="00000000" w14:paraId="00000005" wp14:textId="77777777">
            <w:pPr>
              <w:pBdr>
                <w:top w:val="none" w:color="auto" w:sz="0" w:space="0"/>
                <w:left w:val="none" w:color="auto" w:sz="0" w:space="0"/>
                <w:bottom w:val="none" w:color="auto" w:sz="0" w:space="0"/>
                <w:right w:val="none" w:color="auto" w:sz="0" w:space="0"/>
                <w:between w:val="none" w:color="auto" w:sz="0" w:space="0"/>
              </w:pBdr>
              <w:spacing w:line="240" w:lineRule="auto"/>
              <w:ind w:left="90" w:firstLine="0"/>
              <w:rPr>
                <w:rFonts w:ascii="Trebuchet MS" w:hAnsi="Trebuchet MS" w:eastAsia="Trebuchet MS" w:cs="Trebuchet MS"/>
              </w:rPr>
            </w:pPr>
            <w:r w:rsidRPr="00000000" w:rsidDel="00000000" w:rsidR="00000000">
              <w:rPr>
                <w:rFonts w:ascii="Trebuchet MS" w:hAnsi="Trebuchet MS" w:eastAsia="Trebuchet MS" w:cs="Trebuchet MS"/>
                <w:b w:val="1"/>
                <w:rtl w:val="0"/>
              </w:rPr>
              <w:t xml:space="preserve">RAE Region #</w:t>
            </w:r>
            <w:r w:rsidRPr="00000000" w:rsidDel="00000000" w:rsidR="00000000">
              <w:rPr>
                <w:rFonts w:ascii="Trebuchet MS" w:hAnsi="Trebuchet MS" w:eastAsia="Trebuchet MS" w:cs="Trebuchet MS"/>
                <w:rtl w:val="0"/>
              </w:rPr>
              <w:t xml:space="preserve"> </w:t>
            </w:r>
          </w:p>
        </w:tc>
        <w:tc>
          <w:tcPr>
            <w:tcBorders>
              <w:top w:val="nil" w:color="000000" w:sz="0" w:space="0"/>
              <w:left w:val="nil" w:color="000000" w:sz="0" w:space="0"/>
              <w:bottom w:val="single" w:color="000000" w:sz="6" w:space="0"/>
              <w:right w:val="single" w:color="000000" w:sz="6" w:space="0"/>
            </w:tcBorders>
            <w:tcMar>
              <w:top w:w="0.0" w:type="dxa"/>
              <w:left w:w="0.0" w:type="dxa"/>
              <w:bottom w:w="0.0" w:type="dxa"/>
              <w:right w:w="0.0" w:type="dxa"/>
            </w:tcMar>
            <w:vAlign w:val="top"/>
          </w:tcPr>
          <w:p w:rsidRPr="00000000" w:rsidR="00000000" w:rsidDel="00000000" w:rsidP="00000000" w:rsidRDefault="00000000" w14:paraId="00000006" wp14:textId="77777777">
            <w:pPr>
              <w:pBdr>
                <w:top w:val="none" w:color="auto" w:sz="0" w:space="0"/>
                <w:left w:val="none" w:color="auto" w:sz="0" w:space="0"/>
                <w:bottom w:val="none" w:color="auto" w:sz="0" w:space="0"/>
                <w:right w:val="none" w:color="auto" w:sz="0" w:space="0"/>
                <w:between w:val="none" w:color="auto" w:sz="0" w:space="0"/>
              </w:pBdr>
              <w:spacing w:line="240" w:lineRule="auto"/>
              <w:ind w:left="90" w:firstLine="0"/>
              <w:rPr>
                <w:rFonts w:ascii="Trebuchet MS" w:hAnsi="Trebuchet MS" w:eastAsia="Trebuchet MS" w:cs="Trebuchet MS"/>
              </w:rPr>
            </w:pPr>
            <w:r w:rsidRPr="00000000" w:rsidDel="00000000" w:rsidR="00000000">
              <w:rPr>
                <w:rFonts w:ascii="Trebuchet MS" w:hAnsi="Trebuchet MS" w:eastAsia="Trebuchet MS" w:cs="Trebuchet MS"/>
                <w:rtl w:val="0"/>
              </w:rPr>
              <w:t xml:space="preserve"> </w:t>
            </w:r>
          </w:p>
        </w:tc>
      </w:tr>
      <w:tr xmlns:wp14="http://schemas.microsoft.com/office/word/2010/wordml" w14:paraId="547C479A" wp14:textId="77777777">
        <w:trPr>
          <w:cantSplit w:val="0"/>
          <w:trHeight w:val="300" w:hRule="atLeast"/>
          <w:tblHeader w:val="0"/>
        </w:trPr>
        <w:tc>
          <w:tcPr>
            <w:tcBorders>
              <w:top w:val="nil" w:color="000000" w:sz="0" w:space="0"/>
              <w:left w:val="single" w:color="000000" w:sz="6" w:space="0"/>
              <w:bottom w:val="single" w:color="000000" w:sz="6" w:space="0"/>
              <w:right w:val="single" w:color="000000" w:sz="6" w:space="0"/>
            </w:tcBorders>
            <w:tcMar>
              <w:top w:w="0.0" w:type="dxa"/>
              <w:left w:w="0.0" w:type="dxa"/>
              <w:bottom w:w="0.0" w:type="dxa"/>
              <w:right w:w="0.0" w:type="dxa"/>
            </w:tcMar>
            <w:vAlign w:val="top"/>
          </w:tcPr>
          <w:p w:rsidRPr="00000000" w:rsidR="00000000" w:rsidDel="00000000" w:rsidP="00000000" w:rsidRDefault="00000000" w14:paraId="00000007" wp14:textId="77777777">
            <w:pPr>
              <w:pBdr>
                <w:top w:val="none" w:color="auto" w:sz="0" w:space="0"/>
                <w:left w:val="none" w:color="auto" w:sz="0" w:space="0"/>
                <w:bottom w:val="none" w:color="auto" w:sz="0" w:space="0"/>
                <w:right w:val="none" w:color="auto" w:sz="0" w:space="0"/>
                <w:between w:val="none" w:color="auto" w:sz="0" w:space="0"/>
              </w:pBdr>
              <w:spacing w:line="240" w:lineRule="auto"/>
              <w:ind w:left="90" w:firstLine="0"/>
              <w:rPr>
                <w:rFonts w:ascii="Trebuchet MS" w:hAnsi="Trebuchet MS" w:eastAsia="Trebuchet MS" w:cs="Trebuchet MS"/>
              </w:rPr>
            </w:pPr>
            <w:r w:rsidRPr="00000000" w:rsidDel="00000000" w:rsidR="00000000">
              <w:rPr>
                <w:rFonts w:ascii="Trebuchet MS" w:hAnsi="Trebuchet MS" w:eastAsia="Trebuchet MS" w:cs="Trebuchet MS"/>
                <w:b w:val="1"/>
                <w:rtl w:val="0"/>
              </w:rPr>
              <w:t xml:space="preserve">Date Submitted</w:t>
            </w:r>
            <w:r w:rsidRPr="00000000" w:rsidDel="00000000" w:rsidR="00000000">
              <w:rPr>
                <w:rFonts w:ascii="Trebuchet MS" w:hAnsi="Trebuchet MS" w:eastAsia="Trebuchet MS" w:cs="Trebuchet MS"/>
                <w:rtl w:val="0"/>
              </w:rPr>
              <w:t xml:space="preserve"> </w:t>
            </w:r>
          </w:p>
        </w:tc>
        <w:tc>
          <w:tcPr>
            <w:tcBorders>
              <w:top w:val="nil" w:color="000000" w:sz="0" w:space="0"/>
              <w:left w:val="nil" w:color="000000" w:sz="0" w:space="0"/>
              <w:bottom w:val="single" w:color="000000" w:sz="6" w:space="0"/>
              <w:right w:val="single" w:color="000000" w:sz="6" w:space="0"/>
            </w:tcBorders>
            <w:tcMar>
              <w:top w:w="0.0" w:type="dxa"/>
              <w:left w:w="0.0" w:type="dxa"/>
              <w:bottom w:w="0.0" w:type="dxa"/>
              <w:right w:w="0.0" w:type="dxa"/>
            </w:tcMar>
            <w:vAlign w:val="top"/>
          </w:tcPr>
          <w:p w:rsidRPr="00000000" w:rsidR="00000000" w:rsidDel="00000000" w:rsidP="00000000" w:rsidRDefault="00000000" w14:paraId="00000008" wp14:textId="77777777">
            <w:pPr>
              <w:pBdr>
                <w:top w:val="none" w:color="auto" w:sz="0" w:space="0"/>
                <w:left w:val="none" w:color="auto" w:sz="0" w:space="0"/>
                <w:bottom w:val="none" w:color="auto" w:sz="0" w:space="0"/>
                <w:right w:val="none" w:color="auto" w:sz="0" w:space="0"/>
                <w:between w:val="none" w:color="auto" w:sz="0" w:space="0"/>
              </w:pBdr>
              <w:spacing w:line="240" w:lineRule="auto"/>
              <w:ind w:left="90" w:firstLine="0"/>
              <w:rPr>
                <w:rFonts w:ascii="Trebuchet MS" w:hAnsi="Trebuchet MS" w:eastAsia="Trebuchet MS" w:cs="Trebuchet MS"/>
              </w:rPr>
            </w:pPr>
            <w:r w:rsidRPr="00000000" w:rsidDel="00000000" w:rsidR="00000000">
              <w:rPr>
                <w:rFonts w:ascii="Trebuchet MS" w:hAnsi="Trebuchet MS" w:eastAsia="Trebuchet MS" w:cs="Trebuchet MS"/>
                <w:rtl w:val="0"/>
              </w:rPr>
              <w:t xml:space="preserve"> </w:t>
            </w:r>
          </w:p>
        </w:tc>
      </w:tr>
      <w:tr xmlns:wp14="http://schemas.microsoft.com/office/word/2010/wordml" w14:paraId="36CD8754" wp14:textId="77777777">
        <w:trPr>
          <w:cantSplit w:val="0"/>
          <w:trHeight w:val="300" w:hRule="atLeast"/>
          <w:tblHeader w:val="0"/>
        </w:trPr>
        <w:tc>
          <w:tcPr>
            <w:tcBorders>
              <w:top w:val="nil" w:color="000000" w:sz="0" w:space="0"/>
              <w:left w:val="single" w:color="000000" w:sz="6" w:space="0"/>
              <w:bottom w:val="single" w:color="000000" w:sz="6" w:space="0"/>
              <w:right w:val="single" w:color="000000" w:sz="6" w:space="0"/>
            </w:tcBorders>
            <w:tcMar>
              <w:top w:w="0.0" w:type="dxa"/>
              <w:left w:w="0.0" w:type="dxa"/>
              <w:bottom w:w="0.0" w:type="dxa"/>
              <w:right w:w="0.0" w:type="dxa"/>
            </w:tcMar>
            <w:vAlign w:val="top"/>
          </w:tcPr>
          <w:p w:rsidRPr="00000000" w:rsidR="00000000" w:rsidDel="00000000" w:rsidP="00000000" w:rsidRDefault="00000000" w14:paraId="00000009" wp14:textId="77777777">
            <w:pPr>
              <w:pBdr>
                <w:top w:val="none" w:color="auto" w:sz="0" w:space="0"/>
                <w:left w:val="none" w:color="auto" w:sz="0" w:space="0"/>
                <w:bottom w:val="none" w:color="auto" w:sz="0" w:space="0"/>
                <w:right w:val="none" w:color="auto" w:sz="0" w:space="0"/>
                <w:between w:val="none" w:color="auto" w:sz="0" w:space="0"/>
              </w:pBdr>
              <w:spacing w:line="240" w:lineRule="auto"/>
              <w:ind w:left="90" w:firstLine="0"/>
              <w:rPr>
                <w:rFonts w:ascii="Trebuchet MS" w:hAnsi="Trebuchet MS" w:eastAsia="Trebuchet MS" w:cs="Trebuchet MS"/>
              </w:rPr>
            </w:pPr>
            <w:r w:rsidRPr="00000000" w:rsidDel="00000000" w:rsidR="00000000">
              <w:rPr>
                <w:rFonts w:ascii="Trebuchet MS" w:hAnsi="Trebuchet MS" w:eastAsia="Trebuchet MS" w:cs="Trebuchet MS"/>
                <w:b w:val="1"/>
                <w:rtl w:val="0"/>
              </w:rPr>
              <w:t xml:space="preserve">Contact</w:t>
            </w:r>
            <w:r w:rsidRPr="00000000" w:rsidDel="00000000" w:rsidR="00000000">
              <w:rPr>
                <w:rFonts w:ascii="Trebuchet MS" w:hAnsi="Trebuchet MS" w:eastAsia="Trebuchet MS" w:cs="Trebuchet MS"/>
                <w:rtl w:val="0"/>
              </w:rPr>
              <w:t xml:space="preserve"> </w:t>
            </w:r>
          </w:p>
        </w:tc>
        <w:tc>
          <w:tcPr>
            <w:tcBorders>
              <w:top w:val="nil" w:color="000000" w:sz="0" w:space="0"/>
              <w:left w:val="nil" w:color="000000" w:sz="0" w:space="0"/>
              <w:bottom w:val="single" w:color="000000" w:sz="6" w:space="0"/>
              <w:right w:val="single" w:color="000000" w:sz="6" w:space="0"/>
            </w:tcBorders>
            <w:tcMar>
              <w:top w:w="0.0" w:type="dxa"/>
              <w:left w:w="0.0" w:type="dxa"/>
              <w:bottom w:w="0.0" w:type="dxa"/>
              <w:right w:w="0.0" w:type="dxa"/>
            </w:tcMar>
            <w:vAlign w:val="top"/>
          </w:tcPr>
          <w:p w:rsidRPr="00000000" w:rsidR="00000000" w:rsidDel="00000000" w:rsidP="00000000" w:rsidRDefault="00000000" w14:paraId="0000000A" wp14:textId="77777777">
            <w:pPr>
              <w:pBdr>
                <w:top w:val="none" w:color="auto" w:sz="0" w:space="0"/>
                <w:left w:val="none" w:color="auto" w:sz="0" w:space="0"/>
                <w:bottom w:val="none" w:color="auto" w:sz="0" w:space="0"/>
                <w:right w:val="none" w:color="auto" w:sz="0" w:space="0"/>
                <w:between w:val="none" w:color="auto" w:sz="0" w:space="0"/>
              </w:pBdr>
              <w:spacing w:line="240" w:lineRule="auto"/>
              <w:ind w:left="90" w:firstLine="0"/>
              <w:rPr>
                <w:rFonts w:ascii="Trebuchet MS" w:hAnsi="Trebuchet MS" w:eastAsia="Trebuchet MS" w:cs="Trebuchet MS"/>
              </w:rPr>
            </w:pPr>
            <w:r w:rsidRPr="00000000" w:rsidDel="00000000" w:rsidR="00000000">
              <w:rPr>
                <w:rFonts w:ascii="Trebuchet MS" w:hAnsi="Trebuchet MS" w:eastAsia="Trebuchet MS" w:cs="Trebuchet MS"/>
                <w:rtl w:val="0"/>
              </w:rPr>
              <w:t xml:space="preserve"> </w:t>
            </w:r>
          </w:p>
        </w:tc>
      </w:tr>
    </w:tbl>
    <w:p xmlns:wp14="http://schemas.microsoft.com/office/word/2010/wordml" w:rsidRPr="00000000" w:rsidR="00000000" w:rsidDel="00000000" w:rsidP="00000000" w:rsidRDefault="00000000" w14:paraId="0000000B" wp14:textId="77777777">
      <w:pPr>
        <w:spacing w:after="160" w:line="240" w:lineRule="auto"/>
        <w:jc w:val="center"/>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7CC00AC9" w:rsidRDefault="00000000" w14:paraId="0000000C" wp14:textId="0A23F2AE">
      <w:pPr>
        <w:pStyle w:val="Normal"/>
        <w:spacing w:after="160" w:line="240" w:lineRule="auto"/>
        <w:rPr>
          <w:rFonts w:ascii="Trebuchet MS" w:hAnsi="Trebuchet MS" w:eastAsia="Trebuchet MS" w:cs="Trebuchet MS"/>
          <w:b w:val="0"/>
          <w:bCs w:val="0"/>
          <w:i w:val="0"/>
          <w:iCs w:val="0"/>
          <w:strike w:val="0"/>
          <w:dstrike w:val="0"/>
          <w:noProof w:val="0"/>
          <w:color w:val="auto"/>
          <w:sz w:val="22"/>
          <w:szCs w:val="22"/>
          <w:u w:val="none"/>
          <w:lang w:val="en"/>
        </w:rPr>
      </w:pPr>
      <w:r w:rsidRPr="7CC00AC9" w:rsidR="00000000">
        <w:rPr>
          <w:rFonts w:ascii="Trebuchet MS" w:hAnsi="Trebuchet MS" w:eastAsia="Trebuchet MS" w:cs="Trebuchet MS"/>
          <w:b w:val="1"/>
          <w:bCs w:val="1"/>
        </w:rPr>
        <w:t>Purpose:</w:t>
      </w:r>
      <w:r w:rsidRPr="7CC00AC9" w:rsidR="00000000">
        <w:rPr>
          <w:rFonts w:ascii="Trebuchet MS" w:hAnsi="Trebuchet MS" w:eastAsia="Trebuchet MS" w:cs="Trebuchet MS"/>
        </w:rPr>
        <w:t xml:space="preserve"> The Public Health Emergency (PHE) designation allows the Department to extend continuous coverage to Health First Colorado Members. S</w:t>
      </w:r>
      <w:r w:rsidRPr="7CC00AC9" w:rsidR="00000000">
        <w:rPr>
          <w:rFonts w:ascii="Trebuchet MS" w:hAnsi="Trebuchet MS" w:eastAsia="Trebuchet MS" w:cs="Trebuchet MS"/>
        </w:rPr>
        <w:t xml:space="preserve">tate agencies are required to continue health care coverage for all medical assistance programs, even if someone's eligibility changes. In anticipation of the end of the PHE, the Department is requesting RAEs begin to prepare an operational plan regarding next steps for eligible and ineligible Health First Colorado members. </w:t>
      </w:r>
      <w:r w:rsidRPr="7CC00AC9" w:rsidR="7CC00AC9">
        <w:rPr>
          <w:rFonts w:ascii="Trebuchet MS" w:hAnsi="Trebuchet MS" w:eastAsia="Trebuchet MS" w:cs="Trebuchet MS"/>
          <w:b w:val="0"/>
          <w:bCs w:val="0"/>
          <w:i w:val="0"/>
          <w:iCs w:val="0"/>
          <w:strike w:val="0"/>
          <w:dstrike w:val="0"/>
          <w:noProof w:val="0"/>
          <w:color w:val="auto"/>
          <w:sz w:val="22"/>
          <w:szCs w:val="22"/>
          <w:u w:val="none"/>
          <w:lang w:val="en"/>
        </w:rPr>
        <w:t>This operational plan should include a communications plan as one of its components. The Department communication staff will work alongside the RAEs on their region specific communication plan to ensure they complement messaging.</w:t>
      </w:r>
    </w:p>
    <w:p xmlns:wp14="http://schemas.microsoft.com/office/word/2010/wordml" w:rsidRPr="00000000" w:rsidR="00000000" w:rsidDel="00000000" w:rsidP="00000000" w:rsidRDefault="00000000" w14:paraId="0000000D" wp14:textId="77777777">
      <w:pPr>
        <w:spacing w:after="160" w:line="240" w:lineRule="auto"/>
        <w:rPr>
          <w:rFonts w:ascii="Trebuchet MS" w:hAnsi="Trebuchet MS" w:eastAsia="Trebuchet MS" w:cs="Trebuchet MS"/>
        </w:rPr>
      </w:pPr>
      <w:r w:rsidRPr="00000000" w:rsidDel="00000000" w:rsidR="00000000">
        <w:rPr>
          <w:rFonts w:ascii="Trebuchet MS" w:hAnsi="Trebuchet MS" w:eastAsia="Trebuchet MS" w:cs="Trebuchet MS"/>
          <w:rtl w:val="0"/>
        </w:rPr>
        <w:t xml:space="preserve">It is critical that RAEs work proactively and collaboratively to maximize continuity of coverage and care during the PHE unwind.  We expect that you will implement comprehensive communications and outreach strategies to contact and inform Medicaid members about the process and continued coverage options that may be available to them.  These strategies shall include compliant outbound call, email, text and mailing initiatives to ensure member awareness and to prod follow-through on required administrative processes. We will collaborate closely with you to align accurate messaging and monitor collaboration with providers, assisters, navigators and other community-based organizations as we move forward together.  </w:t>
      </w:r>
      <w:r w:rsidRPr="00000000" w:rsidDel="00000000" w:rsidR="00000000">
        <w:rPr>
          <w:rtl w:val="0"/>
        </w:rPr>
      </w:r>
    </w:p>
    <w:p xmlns:wp14="http://schemas.microsoft.com/office/word/2010/wordml" w:rsidRPr="00000000" w:rsidR="00000000" w:rsidDel="00000000" w:rsidP="00000000" w:rsidRDefault="00000000" w14:paraId="0000000E" wp14:textId="77777777">
      <w:pPr>
        <w:spacing w:after="160" w:line="240" w:lineRule="auto"/>
        <w:rPr>
          <w:rFonts w:ascii="Trebuchet MS" w:hAnsi="Trebuchet MS" w:eastAsia="Trebuchet MS" w:cs="Trebuchet MS"/>
          <w:i w:val="1"/>
        </w:rPr>
      </w:pPr>
      <w:r w:rsidRPr="00000000" w:rsidDel="00000000" w:rsidR="00000000">
        <w:rPr>
          <w:rFonts w:ascii="Trebuchet MS" w:hAnsi="Trebuchet MS" w:eastAsia="Trebuchet MS" w:cs="Trebuchet MS"/>
          <w:b w:val="1"/>
          <w:rtl w:val="0"/>
        </w:rPr>
        <w:t xml:space="preserve">Instructions: </w:t>
      </w:r>
      <w:r w:rsidRPr="00000000" w:rsidDel="00000000" w:rsidR="00000000">
        <w:rPr>
          <w:rFonts w:ascii="Trebuchet MS" w:hAnsi="Trebuchet MS" w:eastAsia="Trebuchet MS" w:cs="Trebuchet MS"/>
          <w:rtl w:val="0"/>
        </w:rPr>
        <w:t xml:space="preserve">Please address the following key points in your PHE Unwind Plan.</w:t>
      </w:r>
      <w:r w:rsidRPr="00000000" w:rsidDel="00000000" w:rsidR="00000000">
        <w:rPr>
          <w:rFonts w:ascii="Trebuchet MS" w:hAnsi="Trebuchet MS" w:eastAsia="Trebuchet MS" w:cs="Trebuchet MS"/>
          <w:i w:val="1"/>
          <w:rtl w:val="0"/>
        </w:rPr>
        <w:t xml:space="preserve"> For each question please be sure to include strategy, timelines, resources, logistics, goals, and any other relevant information. </w:t>
      </w:r>
    </w:p>
    <w:p xmlns:wp14="http://schemas.microsoft.com/office/word/2010/wordml" w:rsidRPr="00000000" w:rsidR="00000000" w:rsidDel="00000000" w:rsidP="00000000" w:rsidRDefault="00000000" w14:paraId="0000000F" wp14:textId="77777777">
      <w:pPr>
        <w:spacing w:after="160" w:line="240" w:lineRule="auto"/>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00000000" w:rsidRDefault="00000000" w14:paraId="00000010" wp14:textId="77777777">
      <w:pPr>
        <w:numPr>
          <w:ilvl w:val="0"/>
          <w:numId w:val="1"/>
        </w:numPr>
        <w:shd w:val="clear" w:fill="ffffff"/>
        <w:spacing w:after="0" w:afterAutospacing="0" w:line="240" w:lineRule="auto"/>
        <w:ind w:left="720" w:hanging="360"/>
        <w:rPr>
          <w:rFonts w:ascii="Trebuchet MS" w:hAnsi="Trebuchet MS" w:eastAsia="Trebuchet MS" w:cs="Trebuchet MS"/>
        </w:rPr>
      </w:pPr>
      <w:r w:rsidRPr="00000000" w:rsidDel="00000000" w:rsidR="00000000">
        <w:rPr>
          <w:rFonts w:ascii="Trebuchet MS" w:hAnsi="Trebuchet MS" w:eastAsia="Trebuchet MS" w:cs="Trebuchet MS"/>
          <w:rtl w:val="0"/>
        </w:rPr>
        <w:t xml:space="preserve">Please explain the RAEs overall</w:t>
      </w:r>
      <w:r w:rsidRPr="00000000" w:rsidDel="00000000" w:rsidR="00000000">
        <w:rPr>
          <w:rFonts w:ascii="Trebuchet MS" w:hAnsi="Trebuchet MS" w:eastAsia="Trebuchet MS" w:cs="Trebuchet MS"/>
          <w:rtl w:val="0"/>
        </w:rPr>
        <w:t xml:space="preserve"> approach and strategy </w:t>
      </w:r>
      <w:r w:rsidRPr="00000000" w:rsidDel="00000000" w:rsidR="00000000">
        <w:rPr>
          <w:rFonts w:ascii="Trebuchet MS" w:hAnsi="Trebuchet MS" w:eastAsia="Trebuchet MS" w:cs="Trebuchet MS"/>
          <w:rtl w:val="0"/>
        </w:rPr>
        <w:t xml:space="preserve">to prepare members for the PHE unwind. </w:t>
      </w:r>
      <w:r w:rsidRPr="00000000" w:rsidDel="00000000" w:rsidR="00000000">
        <w:rPr>
          <w:rtl w:val="0"/>
        </w:rPr>
      </w:r>
    </w:p>
    <w:p xmlns:wp14="http://schemas.microsoft.com/office/word/2010/wordml" w:rsidRPr="00000000" w:rsidR="00000000" w:rsidDel="00000000" w:rsidP="00000000" w:rsidRDefault="00000000" w14:paraId="00000011" wp14:textId="77777777">
      <w:pPr>
        <w:numPr>
          <w:ilvl w:val="1"/>
          <w:numId w:val="1"/>
        </w:numPr>
        <w:shd w:val="clear" w:fill="ffffff"/>
        <w:spacing w:after="160" w:line="240" w:lineRule="auto"/>
        <w:ind w:left="1440" w:hanging="360"/>
        <w:rPr>
          <w:rFonts w:ascii="Trebuchet MS" w:hAnsi="Trebuchet MS" w:eastAsia="Trebuchet MS" w:cs="Trebuchet MS"/>
        </w:rPr>
      </w:pPr>
      <w:r w:rsidRPr="00000000" w:rsidDel="00000000" w:rsidR="00000000">
        <w:rPr>
          <w:rFonts w:ascii="Trebuchet MS" w:hAnsi="Trebuchet MS" w:eastAsia="Trebuchet MS" w:cs="Trebuchet MS"/>
          <w:rtl w:val="0"/>
        </w:rPr>
        <w:t xml:space="preserve">Strategies for helping members </w:t>
      </w:r>
      <w:r w:rsidRPr="00000000" w:rsidDel="00000000" w:rsidR="00000000">
        <w:rPr>
          <w:rFonts w:ascii="Trebuchet MS" w:hAnsi="Trebuchet MS" w:eastAsia="Trebuchet MS" w:cs="Trebuchet MS"/>
          <w:rtl w:val="0"/>
        </w:rPr>
        <w:t xml:space="preserve">through</w:t>
      </w:r>
      <w:r w:rsidRPr="00000000" w:rsidDel="00000000" w:rsidR="00000000">
        <w:rPr>
          <w:rFonts w:ascii="Trebuchet MS" w:hAnsi="Trebuchet MS" w:eastAsia="Trebuchet MS" w:cs="Trebuchet MS"/>
          <w:rtl w:val="0"/>
        </w:rPr>
        <w:t xml:space="preserve"> the r</w:t>
      </w:r>
      <w:r w:rsidRPr="00000000" w:rsidDel="00000000" w:rsidR="00000000">
        <w:rPr>
          <w:rFonts w:ascii="Trebuchet MS" w:hAnsi="Trebuchet MS" w:eastAsia="Trebuchet MS" w:cs="Trebuchet MS"/>
          <w:rtl w:val="0"/>
        </w:rPr>
        <w:t xml:space="preserve">enewal</w:t>
      </w:r>
      <w:r w:rsidRPr="00000000" w:rsidDel="00000000" w:rsidR="00000000">
        <w:rPr>
          <w:rFonts w:ascii="Trebuchet MS" w:hAnsi="Trebuchet MS" w:eastAsia="Trebuchet MS" w:cs="Trebuchet MS"/>
          <w:rtl w:val="0"/>
        </w:rPr>
        <w:t xml:space="preserve"> </w:t>
      </w:r>
      <w:r w:rsidRPr="00000000" w:rsidDel="00000000" w:rsidR="00000000">
        <w:rPr>
          <w:rFonts w:ascii="Trebuchet MS" w:hAnsi="Trebuchet MS" w:eastAsia="Trebuchet MS" w:cs="Trebuchet MS"/>
          <w:rtl w:val="0"/>
        </w:rPr>
        <w:t xml:space="preserve">process</w:t>
      </w:r>
      <w:r w:rsidRPr="00000000" w:rsidDel="00000000" w:rsidR="00000000">
        <w:rPr>
          <w:rFonts w:ascii="Trebuchet MS" w:hAnsi="Trebuchet MS" w:eastAsia="Trebuchet MS" w:cs="Trebuchet MS"/>
          <w:rtl w:val="0"/>
        </w:rPr>
        <w:t xml:space="preserve">.</w:t>
      </w:r>
    </w:p>
    <w:p xmlns:wp14="http://schemas.microsoft.com/office/word/2010/wordml" w:rsidRPr="00000000" w:rsidR="00000000" w:rsidDel="00000000" w:rsidP="00000000" w:rsidRDefault="00000000" w14:paraId="00000012" wp14:textId="77777777">
      <w:pPr>
        <w:shd w:val="clear" w:fill="ffffff"/>
        <w:spacing w:after="160" w:line="240" w:lineRule="auto"/>
        <w:ind w:left="1440" w:firstLine="0"/>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00000000" w:rsidRDefault="00000000" w14:paraId="00000013" wp14:textId="77777777">
      <w:pPr>
        <w:numPr>
          <w:ilvl w:val="1"/>
          <w:numId w:val="1"/>
        </w:numPr>
        <w:shd w:val="clear" w:fill="ffffff"/>
        <w:spacing w:after="160" w:line="240" w:lineRule="auto"/>
        <w:ind w:left="1440" w:hanging="360"/>
        <w:rPr>
          <w:rFonts w:ascii="Trebuchet MS" w:hAnsi="Trebuchet MS" w:eastAsia="Trebuchet MS" w:cs="Trebuchet MS"/>
        </w:rPr>
      </w:pPr>
      <w:r w:rsidRPr="00000000" w:rsidDel="00000000" w:rsidR="00000000">
        <w:rPr>
          <w:rFonts w:ascii="Trebuchet MS" w:hAnsi="Trebuchet MS" w:eastAsia="Trebuchet MS" w:cs="Trebuchet MS"/>
          <w:rtl w:val="0"/>
        </w:rPr>
        <w:t xml:space="preserve">Strategies for ensuring member contact information is updated. </w:t>
      </w:r>
    </w:p>
    <w:p xmlns:wp14="http://schemas.microsoft.com/office/word/2010/wordml" w:rsidRPr="00000000" w:rsidR="00000000" w:rsidDel="00000000" w:rsidP="5F05B6C2" w:rsidRDefault="00000000" w14:paraId="00000014" wp14:textId="7DEE26FE">
      <w:pPr>
        <w:shd w:val="clear" w:color="auto" w:fill="FFFFFF" w:themeFill="background1"/>
        <w:spacing w:after="160" w:line="240" w:lineRule="auto"/>
        <w:ind w:left="1440" w:firstLine="0"/>
      </w:pPr>
    </w:p>
    <w:p xmlns:wp14="http://schemas.microsoft.com/office/word/2010/wordml" w:rsidRPr="00000000" w:rsidR="00000000" w:rsidDel="00000000" w:rsidP="5F05B6C2" w:rsidRDefault="00000000" w14:paraId="00000015" wp14:textId="77777777">
      <w:pPr>
        <w:numPr>
          <w:ilvl w:val="1"/>
          <w:numId w:val="1"/>
        </w:numPr>
        <w:shd w:val="clear" w:color="auto" w:fill="FFFFFF" w:themeFill="background1"/>
        <w:spacing w:after="160" w:line="240" w:lineRule="auto"/>
        <w:ind w:left="1440" w:hanging="360"/>
        <w:rPr>
          <w:rFonts w:ascii="Trebuchet MS" w:hAnsi="Trebuchet MS" w:eastAsia="Trebuchet MS" w:cs="Trebuchet MS"/>
        </w:rPr>
      </w:pPr>
      <w:r w:rsidRPr="00000000" w:rsidDel="00000000" w:rsidR="5F05B6C2">
        <w:rPr>
          <w:rFonts w:ascii="Trebuchet MS" w:hAnsi="Trebuchet MS" w:eastAsia="Trebuchet MS" w:cs="Trebuchet MS"/>
        </w:rPr>
        <w:t xml:space="preserve">Strategies for identifying, outreaching and supporting  members </w:t>
      </w:r>
      <w:r w:rsidRPr="00000000" w:rsidDel="00000000" w:rsidR="5F05B6C2">
        <w:rPr>
          <w:rFonts w:ascii="Trebuchet MS" w:hAnsi="Trebuchet MS" w:eastAsia="Trebuchet MS" w:cs="Trebuchet MS"/>
        </w:rPr>
        <w:t xml:space="preserve">who haven’t returned renewal paperwork</w:t>
      </w:r>
      <w:r w:rsidRPr="00000000" w:rsidDel="00000000" w:rsidR="5F05B6C2">
        <w:rPr>
          <w:rFonts w:ascii="Trebuchet MS" w:hAnsi="Trebuchet MS" w:eastAsia="Trebuchet MS" w:cs="Trebuchet MS"/>
        </w:rPr>
        <w:t xml:space="preserve">. </w:t>
      </w:r>
    </w:p>
    <w:p xmlns:wp14="http://schemas.microsoft.com/office/word/2010/wordml" w:rsidRPr="00000000" w:rsidR="00000000" w:rsidDel="00000000" w:rsidP="00000000" w:rsidRDefault="00000000" w14:paraId="00000016" wp14:textId="77777777">
      <w:pPr>
        <w:shd w:val="clear" w:fill="ffffff"/>
        <w:spacing w:after="160" w:line="240" w:lineRule="auto"/>
        <w:ind w:left="1440" w:firstLine="0"/>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00000000" w:rsidRDefault="00000000" w14:paraId="00000017" wp14:textId="77777777">
      <w:pPr>
        <w:shd w:val="clear" w:fill="ffffff"/>
        <w:spacing w:after="160" w:line="240" w:lineRule="auto"/>
        <w:ind w:left="1440" w:firstLine="0"/>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00000000" w:rsidRDefault="00000000" w14:paraId="00000018" wp14:textId="77777777">
      <w:pPr>
        <w:shd w:val="clear" w:fill="ffffff"/>
        <w:spacing w:after="160" w:line="240" w:lineRule="auto"/>
        <w:ind w:left="0" w:firstLine="0"/>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00000000" w:rsidRDefault="00000000" w14:paraId="00000019" wp14:textId="77777777">
      <w:pPr>
        <w:shd w:val="clear" w:fill="ffffff"/>
        <w:spacing w:after="160" w:line="240" w:lineRule="auto"/>
        <w:ind w:left="0" w:firstLine="0"/>
        <w:rPr>
          <w:rFonts w:ascii="Trebuchet MS" w:hAnsi="Trebuchet MS" w:eastAsia="Trebuchet MS" w:cs="Trebuchet MS"/>
          <w:b w:val="1"/>
        </w:rPr>
      </w:pPr>
      <w:r w:rsidRPr="00000000" w:rsidDel="00000000" w:rsidR="00000000">
        <w:rPr>
          <w:rtl w:val="0"/>
        </w:rPr>
      </w:r>
    </w:p>
    <w:p xmlns:wp14="http://schemas.microsoft.com/office/word/2010/wordml" w:rsidRPr="00000000" w:rsidR="00000000" w:rsidDel="00000000" w:rsidP="00000000" w:rsidRDefault="00000000" w14:paraId="0000001A" wp14:textId="77777777">
      <w:pPr>
        <w:shd w:val="clear" w:fill="ffffff"/>
        <w:spacing w:after="160" w:line="240" w:lineRule="auto"/>
        <w:ind w:left="0" w:firstLine="0"/>
        <w:rPr>
          <w:rFonts w:ascii="Trebuchet MS" w:hAnsi="Trebuchet MS" w:eastAsia="Trebuchet MS" w:cs="Trebuchet MS"/>
          <w:b w:val="1"/>
        </w:rPr>
      </w:pPr>
      <w:r w:rsidRPr="00000000" w:rsidDel="00000000" w:rsidR="00000000">
        <w:rPr>
          <w:rtl w:val="0"/>
        </w:rPr>
      </w:r>
    </w:p>
    <w:p xmlns:wp14="http://schemas.microsoft.com/office/word/2010/wordml" w:rsidRPr="00000000" w:rsidR="00000000" w:rsidDel="00000000" w:rsidP="00000000" w:rsidRDefault="00000000" w14:paraId="0000001B" wp14:textId="77777777">
      <w:pPr>
        <w:numPr>
          <w:ilvl w:val="0"/>
          <w:numId w:val="1"/>
        </w:numPr>
        <w:shd w:val="clear" w:fill="ffffff"/>
        <w:spacing w:after="0" w:afterAutospacing="0" w:line="240" w:lineRule="auto"/>
        <w:ind w:left="720" w:hanging="360"/>
        <w:rPr>
          <w:rFonts w:ascii="Trebuchet MS" w:hAnsi="Trebuchet MS" w:eastAsia="Trebuchet MS" w:cs="Trebuchet MS"/>
        </w:rPr>
      </w:pPr>
      <w:r w:rsidRPr="00000000" w:rsidDel="00000000" w:rsidR="00000000">
        <w:rPr>
          <w:rFonts w:ascii="Trebuchet MS" w:hAnsi="Trebuchet MS" w:eastAsia="Trebuchet MS" w:cs="Trebuchet MS"/>
          <w:rtl w:val="0"/>
        </w:rPr>
        <w:t xml:space="preserve">The Department would like more information about RAE plans for high-risk </w:t>
      </w:r>
      <w:r w:rsidRPr="00000000" w:rsidDel="00000000" w:rsidR="00000000">
        <w:rPr>
          <w:rFonts w:ascii="Trebuchet MS" w:hAnsi="Trebuchet MS" w:eastAsia="Trebuchet MS" w:cs="Trebuchet MS"/>
          <w:rtl w:val="0"/>
        </w:rPr>
        <w:t xml:space="preserve">members</w:t>
      </w:r>
      <w:r w:rsidRPr="00000000" w:rsidDel="00000000" w:rsidR="00000000">
        <w:rPr>
          <w:rFonts w:ascii="Trebuchet MS" w:hAnsi="Trebuchet MS" w:eastAsia="Trebuchet MS" w:cs="Trebuchet MS"/>
          <w:rtl w:val="0"/>
        </w:rPr>
        <w:t xml:space="preserve">. </w:t>
      </w:r>
      <w:r w:rsidRPr="00000000" w:rsidDel="00000000" w:rsidR="00000000">
        <w:rPr>
          <w:rFonts w:ascii="Trebuchet MS" w:hAnsi="Trebuchet MS" w:eastAsia="Trebuchet MS" w:cs="Trebuchet MS"/>
          <w:rtl w:val="0"/>
        </w:rPr>
        <w:t xml:space="preserve"> </w:t>
      </w:r>
      <w:r w:rsidRPr="00000000" w:rsidDel="00000000" w:rsidR="00000000">
        <w:rPr>
          <w:rFonts w:ascii="Trebuchet MS" w:hAnsi="Trebuchet MS" w:eastAsia="Trebuchet MS" w:cs="Trebuchet MS"/>
          <w:rtl w:val="0"/>
        </w:rPr>
        <w:t xml:space="preserve">High-risk in this context may mean those receiving care coordination services, those that will need extra help completing renewal information, those receiving active cancer or other treatment, or other populations RAEs identify as at risk of losing coverage. </w:t>
      </w:r>
      <w:r w:rsidRPr="00000000" w:rsidDel="00000000" w:rsidR="00000000">
        <w:rPr>
          <w:rtl w:val="0"/>
        </w:rPr>
      </w:r>
    </w:p>
    <w:p xmlns:wp14="http://schemas.microsoft.com/office/word/2010/wordml" w:rsidRPr="00000000" w:rsidR="00000000" w:rsidDel="00000000" w:rsidP="00000000" w:rsidRDefault="00000000" w14:paraId="0000001C" wp14:textId="77777777">
      <w:pPr>
        <w:numPr>
          <w:ilvl w:val="1"/>
          <w:numId w:val="1"/>
        </w:numPr>
        <w:shd w:val="clear" w:fill="ffffff"/>
        <w:spacing w:after="160" w:line="240" w:lineRule="auto"/>
        <w:ind w:left="1440" w:hanging="360"/>
        <w:rPr>
          <w:rFonts w:ascii="Trebuchet MS" w:hAnsi="Trebuchet MS" w:eastAsia="Trebuchet MS" w:cs="Trebuchet MS"/>
        </w:rPr>
      </w:pPr>
      <w:r w:rsidRPr="00000000" w:rsidDel="00000000" w:rsidR="00000000">
        <w:rPr>
          <w:rFonts w:ascii="Trebuchet MS" w:hAnsi="Trebuchet MS" w:eastAsia="Trebuchet MS" w:cs="Trebuchet MS"/>
          <w:rtl w:val="0"/>
        </w:rPr>
        <w:t xml:space="preserve">Please state your region specific </w:t>
      </w:r>
      <w:r w:rsidRPr="00000000" w:rsidDel="00000000" w:rsidR="00000000">
        <w:rPr>
          <w:rFonts w:ascii="Trebuchet MS" w:hAnsi="Trebuchet MS" w:eastAsia="Trebuchet MS" w:cs="Trebuchet MS"/>
          <w:rtl w:val="0"/>
        </w:rPr>
        <w:t xml:space="preserve">definition for high-risk </w:t>
      </w:r>
      <w:r w:rsidRPr="00000000" w:rsidDel="00000000" w:rsidR="00000000">
        <w:rPr>
          <w:rFonts w:ascii="Trebuchet MS" w:hAnsi="Trebuchet MS" w:eastAsia="Trebuchet MS" w:cs="Trebuchet MS"/>
          <w:rtl w:val="0"/>
        </w:rPr>
        <w:t xml:space="preserve">members</w:t>
      </w:r>
      <w:r w:rsidRPr="00000000" w:rsidDel="00000000" w:rsidR="00000000">
        <w:rPr>
          <w:rFonts w:ascii="Trebuchet MS" w:hAnsi="Trebuchet MS" w:eastAsia="Trebuchet MS" w:cs="Trebuchet MS"/>
          <w:rtl w:val="0"/>
        </w:rPr>
        <w:t xml:space="preserve">.</w:t>
      </w:r>
      <w:r w:rsidRPr="00000000" w:rsidDel="00000000" w:rsidR="00000000">
        <w:rPr>
          <w:rtl w:val="0"/>
        </w:rPr>
      </w:r>
    </w:p>
    <w:p xmlns:wp14="http://schemas.microsoft.com/office/word/2010/wordml" w:rsidRPr="00000000" w:rsidR="00000000" w:rsidDel="00000000" w:rsidP="5F05B6C2" w:rsidRDefault="00000000" w14:paraId="0000001D" wp14:textId="7CD97521">
      <w:pPr>
        <w:shd w:val="clear" w:color="auto" w:fill="FFFFFF" w:themeFill="background1"/>
        <w:spacing w:after="160" w:line="240" w:lineRule="auto"/>
        <w:ind w:left="1440" w:firstLine="0"/>
      </w:pPr>
    </w:p>
    <w:p xmlns:wp14="http://schemas.microsoft.com/office/word/2010/wordml" w:rsidRPr="00000000" w:rsidR="00000000" w:rsidDel="00000000" w:rsidP="00000000" w:rsidRDefault="00000000" w14:paraId="0000001E" wp14:textId="77777777">
      <w:pPr>
        <w:shd w:val="clear" w:fill="ffffff"/>
        <w:spacing w:after="160" w:line="240" w:lineRule="auto"/>
        <w:ind w:left="1440" w:firstLine="0"/>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00000000" w:rsidRDefault="00000000" w14:paraId="0000001F" wp14:textId="77777777">
      <w:pPr>
        <w:numPr>
          <w:ilvl w:val="1"/>
          <w:numId w:val="1"/>
        </w:numPr>
        <w:shd w:val="clear" w:fill="ffffff"/>
        <w:spacing w:after="160" w:line="240" w:lineRule="auto"/>
        <w:ind w:left="1440" w:hanging="360"/>
        <w:rPr>
          <w:rFonts w:ascii="Trebuchet MS" w:hAnsi="Trebuchet MS" w:eastAsia="Trebuchet MS" w:cs="Trebuchet MS"/>
        </w:rPr>
      </w:pPr>
      <w:r w:rsidRPr="00000000" w:rsidDel="00000000" w:rsidR="00000000">
        <w:rPr>
          <w:rFonts w:ascii="Trebuchet MS" w:hAnsi="Trebuchet MS" w:eastAsia="Trebuchet MS" w:cs="Trebuchet MS"/>
          <w:rtl w:val="0"/>
        </w:rPr>
        <w:t xml:space="preserve">Please explain the RAEs overall approach and strategy to ensure eligible, high- risk members do not lose coverage for Health First Colorado. </w:t>
      </w:r>
    </w:p>
    <w:p xmlns:wp14="http://schemas.microsoft.com/office/word/2010/wordml" w:rsidRPr="00000000" w:rsidR="00000000" w:rsidDel="00000000" w:rsidP="00000000" w:rsidRDefault="00000000" w14:paraId="00000020" wp14:textId="77777777">
      <w:pPr>
        <w:shd w:val="clear" w:fill="ffffff"/>
        <w:spacing w:after="160" w:line="240" w:lineRule="auto"/>
        <w:ind w:left="1440" w:firstLine="0"/>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00000000" w:rsidRDefault="00000000" w14:paraId="00000021" wp14:textId="77777777">
      <w:pPr>
        <w:shd w:val="clear" w:fill="ffffff"/>
        <w:spacing w:after="160" w:line="240" w:lineRule="auto"/>
        <w:ind w:left="1440" w:firstLine="0"/>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7CC00AC9" w:rsidRDefault="00000000" w14:paraId="00000022" wp14:textId="674D1B9B">
      <w:pPr>
        <w:numPr>
          <w:ilvl w:val="1"/>
          <w:numId w:val="1"/>
        </w:numPr>
        <w:shd w:val="clear" w:color="auto" w:fill="FFFFFF" w:themeFill="background1"/>
        <w:spacing w:after="160" w:line="240" w:lineRule="auto"/>
        <w:ind w:left="1440" w:hanging="360"/>
        <w:rPr>
          <w:rFonts w:ascii="Trebuchet MS" w:hAnsi="Trebuchet MS" w:eastAsia="Trebuchet MS" w:cs="Trebuchet MS"/>
          <w:rtl w:val="0"/>
        </w:rPr>
      </w:pPr>
      <w:r w:rsidRPr="00000000" w:rsidDel="00000000" w:rsidR="00000000">
        <w:rPr>
          <w:rFonts w:ascii="Trebuchet MS" w:hAnsi="Trebuchet MS" w:eastAsia="Trebuchet MS" w:cs="Trebuchet MS"/>
        </w:rPr>
        <w:t xml:space="preserve">Please explain the RAEs overall approach and strategy </w:t>
      </w:r>
      <w:r w:rsidRPr="00000000" w:rsidDel="00000000" w:rsidR="00000000">
        <w:rPr>
          <w:rFonts w:ascii="Trebuchet MS" w:hAnsi="Trebuchet MS" w:eastAsia="Trebuchet MS" w:cs="Trebuchet MS"/>
        </w:rPr>
        <w:t xml:space="preserve">to aid in the transition of high-risk members who will lose coverage</w:t>
      </w:r>
      <w:r w:rsidRPr="00000000" w:rsidDel="00000000" w:rsidR="00000000">
        <w:rPr>
          <w:rFonts w:ascii="Trebuchet MS" w:hAnsi="Trebuchet MS" w:eastAsia="Trebuchet MS" w:cs="Trebuchet MS"/>
        </w:rPr>
        <w:t xml:space="preserve"> for </w:t>
      </w:r>
      <w:r w:rsidRPr="00000000" w:rsidDel="00000000" w:rsidR="00000000">
        <w:rPr>
          <w:rFonts w:ascii="Trebuchet MS" w:hAnsi="Trebuchet MS" w:eastAsia="Trebuchet MS" w:cs="Trebuchet MS"/>
        </w:rPr>
        <w:t xml:space="preserve">Health First Colorado. </w:t>
      </w:r>
      <w:r>
        <w:br/>
      </w:r>
      <w:r>
        <w:br/>
      </w:r>
      <w:r w:rsidRPr="00000000" w:rsidDel="00000000" w:rsidR="00000000">
        <w:rPr>
          <w:rtl w:val="0"/>
        </w:rPr>
      </w:r>
    </w:p>
    <w:p w:rsidR="7CC00AC9" w:rsidP="7CC00AC9" w:rsidRDefault="7CC00AC9" w14:paraId="496E9FC5" w14:textId="1572C877">
      <w:pPr>
        <w:pStyle w:val="Normal"/>
        <w:numPr>
          <w:ilvl w:val="1"/>
          <w:numId w:val="1"/>
        </w:numPr>
        <w:shd w:val="clear" w:color="auto" w:fill="FFFFFF" w:themeFill="background1"/>
        <w:spacing w:after="160" w:line="240" w:lineRule="auto"/>
        <w:ind w:left="1440" w:hanging="360"/>
        <w:rPr>
          <w:rFonts w:ascii="Trebuchet MS" w:hAnsi="Trebuchet MS" w:eastAsia="Trebuchet MS" w:cs="Trebuchet MS"/>
          <w:sz w:val="22"/>
          <w:szCs w:val="22"/>
          <w:rtl w:val="0"/>
        </w:rPr>
      </w:pPr>
      <w:r w:rsidRPr="7CC00AC9" w:rsidR="7CC00AC9">
        <w:rPr>
          <w:rFonts w:ascii="Trebuchet MS" w:hAnsi="Trebuchet MS" w:eastAsia="Trebuchet MS" w:cs="Trebuchet MS"/>
          <w:b w:val="0"/>
          <w:bCs w:val="0"/>
          <w:i w:val="0"/>
          <w:iCs w:val="0"/>
          <w:strike w:val="0"/>
          <w:dstrike w:val="0"/>
          <w:noProof w:val="0"/>
          <w:color w:val="222222"/>
          <w:sz w:val="22"/>
          <w:szCs w:val="22"/>
          <w:u w:val="none"/>
          <w:lang w:val="en"/>
        </w:rPr>
        <w:t>Unless these populations are indicated in the responses above, please include renewal outreach strategies for members in your region including individuals and families experiencing homelessness or housing insecure, foster care youth, pregnant people, and adults 65+ transitioning to Medicare.</w:t>
      </w:r>
    </w:p>
    <w:p xmlns:wp14="http://schemas.microsoft.com/office/word/2010/wordml" w:rsidRPr="00000000" w:rsidR="00000000" w:rsidDel="00000000" w:rsidP="7CC00AC9" w:rsidRDefault="00000000" wp14:textId="77777777" w14:paraId="00000024">
      <w:pPr>
        <w:pStyle w:val="Normal"/>
        <w:shd w:val="clear" w:color="auto" w:fill="FFFFFF" w:themeFill="background1"/>
        <w:spacing w:after="160" w:line="240" w:lineRule="auto"/>
        <w:ind w:left="1440" w:firstLine="0"/>
        <w:rPr>
          <w:rFonts w:ascii="Trebuchet MS" w:hAnsi="Trebuchet MS" w:eastAsia="Trebuchet MS" w:cs="Trebuchet MS"/>
        </w:rPr>
      </w:pPr>
    </w:p>
    <w:p xmlns:wp14="http://schemas.microsoft.com/office/word/2010/wordml" w:rsidRPr="00000000" w:rsidR="00000000" w:rsidDel="00000000" w:rsidP="00000000" w:rsidRDefault="00000000" w14:paraId="00000025" wp14:textId="77777777">
      <w:pPr>
        <w:numPr>
          <w:ilvl w:val="0"/>
          <w:numId w:val="1"/>
        </w:numPr>
        <w:shd w:val="clear" w:fill="ffffff"/>
        <w:spacing w:after="0" w:afterAutospacing="0" w:line="240" w:lineRule="auto"/>
        <w:ind w:left="720" w:hanging="360"/>
        <w:rPr>
          <w:rFonts w:ascii="Trebuchet MS" w:hAnsi="Trebuchet MS" w:eastAsia="Trebuchet MS" w:cs="Trebuchet MS"/>
          <w:u w:val="none"/>
        </w:rPr>
      </w:pPr>
      <w:r w:rsidRPr="00000000" w:rsidDel="00000000" w:rsidR="00000000">
        <w:rPr>
          <w:rFonts w:ascii="Trebuchet MS" w:hAnsi="Trebuchet MS" w:eastAsia="Trebuchet MS" w:cs="Trebuchet MS"/>
          <w:rtl w:val="0"/>
        </w:rPr>
        <w:t xml:space="preserve">Please explain the RAEs overall approach to transitioning members to CHP or Connect for Health Colorado.</w:t>
      </w:r>
    </w:p>
    <w:p xmlns:wp14="http://schemas.microsoft.com/office/word/2010/wordml" w:rsidRPr="00000000" w:rsidR="00000000" w:rsidDel="00000000" w:rsidP="00000000" w:rsidRDefault="00000000" w14:paraId="00000026" wp14:textId="77777777">
      <w:pPr>
        <w:numPr>
          <w:ilvl w:val="1"/>
          <w:numId w:val="1"/>
        </w:numPr>
        <w:shd w:val="clear" w:fill="ffffff"/>
        <w:spacing w:after="160" w:line="240" w:lineRule="auto"/>
        <w:ind w:left="1440" w:hanging="360"/>
        <w:rPr>
          <w:rFonts w:ascii="Trebuchet MS" w:hAnsi="Trebuchet MS" w:eastAsia="Trebuchet MS" w:cs="Trebuchet MS"/>
          <w:u w:val="none"/>
        </w:rPr>
      </w:pPr>
      <w:r w:rsidRPr="00000000" w:rsidDel="00000000" w:rsidR="00000000">
        <w:rPr>
          <w:rFonts w:ascii="Trebuchet MS" w:hAnsi="Trebuchet MS" w:eastAsia="Trebuchet MS" w:cs="Trebuchet MS"/>
          <w:rtl w:val="0"/>
        </w:rPr>
        <w:t xml:space="preserve">How will you engage primary care providers?</w:t>
      </w:r>
    </w:p>
    <w:p xmlns:wp14="http://schemas.microsoft.com/office/word/2010/wordml" w:rsidRPr="00000000" w:rsidR="00000000" w:rsidDel="00000000" w:rsidP="00000000" w:rsidRDefault="00000000" w14:paraId="00000027" wp14:textId="77777777">
      <w:pPr>
        <w:shd w:val="clear" w:fill="ffffff"/>
        <w:spacing w:after="160" w:line="240" w:lineRule="auto"/>
        <w:ind w:left="1440" w:firstLine="0"/>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00000000" w:rsidRDefault="00000000" w14:paraId="00000028" wp14:textId="77777777">
      <w:pPr>
        <w:numPr>
          <w:ilvl w:val="1"/>
          <w:numId w:val="1"/>
        </w:numPr>
        <w:shd w:val="clear" w:fill="ffffff"/>
        <w:spacing w:after="160" w:line="240" w:lineRule="auto"/>
        <w:ind w:left="1440" w:hanging="360"/>
        <w:rPr>
          <w:rFonts w:ascii="Trebuchet MS" w:hAnsi="Trebuchet MS" w:eastAsia="Trebuchet MS" w:cs="Trebuchet MS"/>
          <w:u w:val="none"/>
        </w:rPr>
      </w:pPr>
      <w:r w:rsidRPr="00000000" w:rsidDel="00000000" w:rsidR="00000000">
        <w:rPr>
          <w:rFonts w:ascii="Trebuchet MS" w:hAnsi="Trebuchet MS" w:eastAsia="Trebuchet MS" w:cs="Trebuchet MS"/>
          <w:rtl w:val="0"/>
        </w:rPr>
        <w:t xml:space="preserve">How will you engage behavioral health providers?</w:t>
      </w:r>
    </w:p>
    <w:p xmlns:wp14="http://schemas.microsoft.com/office/word/2010/wordml" w:rsidRPr="00000000" w:rsidR="00000000" w:rsidDel="00000000" w:rsidP="00000000" w:rsidRDefault="00000000" w14:paraId="00000029" wp14:textId="77777777">
      <w:pPr>
        <w:shd w:val="clear" w:fill="ffffff"/>
        <w:spacing w:after="160" w:line="240" w:lineRule="auto"/>
        <w:ind w:left="1440" w:firstLine="0"/>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00000000" w:rsidRDefault="00000000" w14:paraId="0000002A" wp14:textId="77777777">
      <w:pPr>
        <w:numPr>
          <w:ilvl w:val="1"/>
          <w:numId w:val="1"/>
        </w:numPr>
        <w:shd w:val="clear" w:fill="ffffff"/>
        <w:spacing w:after="160" w:line="240" w:lineRule="auto"/>
        <w:ind w:left="1440" w:hanging="360"/>
        <w:rPr>
          <w:rFonts w:ascii="Trebuchet MS" w:hAnsi="Trebuchet MS" w:eastAsia="Trebuchet MS" w:cs="Trebuchet MS"/>
          <w:u w:val="none"/>
        </w:rPr>
      </w:pPr>
      <w:r w:rsidRPr="00000000" w:rsidDel="00000000" w:rsidR="00000000">
        <w:rPr>
          <w:rFonts w:ascii="Trebuchet MS" w:hAnsi="Trebuchet MS" w:eastAsia="Trebuchet MS" w:cs="Trebuchet MS"/>
          <w:rtl w:val="0"/>
        </w:rPr>
        <w:t xml:space="preserve">How will you work with community based organizations? </w:t>
      </w:r>
    </w:p>
    <w:p xmlns:wp14="http://schemas.microsoft.com/office/word/2010/wordml" w:rsidRPr="00000000" w:rsidR="00000000" w:rsidDel="00000000" w:rsidP="00000000" w:rsidRDefault="00000000" w14:paraId="0000002B" wp14:textId="77777777">
      <w:pPr>
        <w:shd w:val="clear" w:fill="ffffff"/>
        <w:spacing w:after="160" w:line="240" w:lineRule="auto"/>
        <w:ind w:left="1440" w:firstLine="0"/>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00000000" w:rsidRDefault="00000000" w14:paraId="0000002C" wp14:textId="77777777">
      <w:pPr>
        <w:numPr>
          <w:ilvl w:val="1"/>
          <w:numId w:val="1"/>
        </w:numPr>
        <w:shd w:val="clear" w:fill="ffffff"/>
        <w:spacing w:after="160" w:line="240" w:lineRule="auto"/>
        <w:ind w:left="1440" w:hanging="360"/>
        <w:rPr>
          <w:rFonts w:ascii="Trebuchet MS" w:hAnsi="Trebuchet MS" w:eastAsia="Trebuchet MS" w:cs="Trebuchet MS"/>
          <w:u w:val="none"/>
        </w:rPr>
      </w:pPr>
      <w:r w:rsidRPr="00000000" w:rsidDel="00000000" w:rsidR="00000000">
        <w:rPr>
          <w:rFonts w:ascii="Trebuchet MS" w:hAnsi="Trebuchet MS" w:eastAsia="Trebuchet MS" w:cs="Trebuchet MS"/>
          <w:rtl w:val="0"/>
        </w:rPr>
        <w:t xml:space="preserve">How will you ensure that your member services phone lines and/or in-boxes are not overloaded?</w:t>
      </w:r>
    </w:p>
    <w:p xmlns:wp14="http://schemas.microsoft.com/office/word/2010/wordml" w:rsidRPr="00000000" w:rsidR="00000000" w:rsidDel="00000000" w:rsidP="00000000" w:rsidRDefault="00000000" w14:paraId="0000002D" wp14:textId="77777777">
      <w:pPr>
        <w:shd w:val="clear" w:fill="ffffff"/>
        <w:spacing w:after="160" w:line="240" w:lineRule="auto"/>
        <w:ind w:left="1440" w:firstLine="0"/>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00000000" w:rsidRDefault="00000000" w14:paraId="0000002E" wp14:textId="77777777">
      <w:pPr>
        <w:shd w:val="clear" w:fill="ffffff"/>
        <w:spacing w:after="160" w:line="240" w:lineRule="auto"/>
        <w:ind w:left="1440" w:firstLine="0"/>
        <w:rPr>
          <w:rFonts w:ascii="Trebuchet MS" w:hAnsi="Trebuchet MS" w:eastAsia="Trebuchet MS" w:cs="Trebuchet MS"/>
        </w:rPr>
      </w:pPr>
      <w:r w:rsidRPr="00000000" w:rsidDel="00000000" w:rsidR="00000000">
        <w:rPr>
          <w:rtl w:val="0"/>
        </w:rPr>
      </w:r>
    </w:p>
    <w:p xmlns:wp14="http://schemas.microsoft.com/office/word/2010/wordml" w:rsidRPr="00000000" w:rsidR="00000000" w:rsidDel="00000000" w:rsidP="00000000" w:rsidRDefault="00000000" w14:paraId="0000002F" wp14:textId="77777777">
      <w:pPr>
        <w:numPr>
          <w:ilvl w:val="0"/>
          <w:numId w:val="1"/>
        </w:numPr>
        <w:shd w:val="clear" w:fill="ffffff"/>
        <w:spacing w:after="0" w:afterAutospacing="0" w:line="240" w:lineRule="auto"/>
        <w:ind w:left="720" w:hanging="360"/>
        <w:rPr>
          <w:rFonts w:ascii="Trebuchet MS" w:hAnsi="Trebuchet MS" w:eastAsia="Trebuchet MS" w:cs="Trebuchet MS"/>
        </w:rPr>
      </w:pPr>
      <w:r w:rsidRPr="00000000" w:rsidDel="00000000" w:rsidR="00000000">
        <w:rPr>
          <w:rFonts w:ascii="Trebuchet MS" w:hAnsi="Trebuchet MS" w:eastAsia="Trebuchet MS" w:cs="Trebuchet MS"/>
          <w:rtl w:val="0"/>
        </w:rPr>
        <w:t xml:space="preserve">Please share any challenges, barriers or assistance needed from </w:t>
      </w:r>
      <w:r w:rsidRPr="00000000" w:rsidDel="00000000" w:rsidR="00000000">
        <w:rPr>
          <w:rFonts w:ascii="Trebuchet MS" w:hAnsi="Trebuchet MS" w:eastAsia="Trebuchet MS" w:cs="Trebuchet MS"/>
          <w:rtl w:val="0"/>
        </w:rPr>
        <w:t xml:space="preserve">The Department.</w:t>
      </w:r>
      <w:r w:rsidRPr="00000000" w:rsidDel="00000000" w:rsidR="00000000">
        <w:rPr>
          <w:rtl w:val="0"/>
        </w:rPr>
      </w:r>
    </w:p>
    <w:p xmlns:wp14="http://schemas.microsoft.com/office/word/2010/wordml" w:rsidRPr="00000000" w:rsidR="00000000" w:rsidDel="00000000" w:rsidP="00000000" w:rsidRDefault="00000000" w14:paraId="00000030" wp14:textId="77777777">
      <w:pPr>
        <w:numPr>
          <w:ilvl w:val="1"/>
          <w:numId w:val="1"/>
        </w:numPr>
        <w:shd w:val="clear" w:fill="ffffff"/>
        <w:spacing w:after="160" w:line="240" w:lineRule="auto"/>
        <w:ind w:left="1440" w:hanging="360"/>
        <w:rPr>
          <w:rFonts w:ascii="Trebuchet MS" w:hAnsi="Trebuchet MS" w:eastAsia="Trebuchet MS" w:cs="Trebuchet MS"/>
          <w:u w:val="none"/>
        </w:rPr>
      </w:pPr>
      <w:r w:rsidRPr="00000000" w:rsidDel="00000000" w:rsidR="00000000">
        <w:rPr>
          <w:rFonts w:ascii="Trebuchet MS" w:hAnsi="Trebuchet MS" w:eastAsia="Trebuchet MS" w:cs="Trebuchet MS"/>
          <w:rtl w:val="0"/>
        </w:rPr>
        <w:t xml:space="preserve">Do you have data needs, such as member lists with member-specific renewal dates, renewal status, over-income status, members at risk of administrative denial, etc. </w:t>
      </w:r>
    </w:p>
    <w:p xmlns:wp14="http://schemas.microsoft.com/office/word/2010/wordml" w:rsidRPr="00000000" w:rsidR="00000000" w:rsidDel="00000000" w:rsidP="00000000" w:rsidRDefault="00000000" w14:paraId="00000031" wp14:textId="77777777">
      <w:pPr>
        <w:shd w:val="clear" w:fill="ffffff"/>
        <w:spacing w:after="160" w:line="240" w:lineRule="auto"/>
        <w:ind w:left="1440" w:firstLine="0"/>
        <w:rPr>
          <w:rFonts w:ascii="Trebuchet MS" w:hAnsi="Trebuchet MS" w:eastAsia="Trebuchet MS" w:cs="Trebuchet MS"/>
        </w:rPr>
      </w:pPr>
      <w:r w:rsidRPr="00000000" w:rsidDel="00000000" w:rsidR="00000000">
        <w:rPr>
          <w:rtl w:val="0"/>
        </w:rPr>
      </w:r>
    </w:p>
    <w:sectPr>
      <w:headerReference w:type="default" r:id="rId6"/>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2" wp14:textId="77777777">
    <w:pPr>
      <w:rPr/>
    </w:pPr>
    <w:r w:rsidRPr="00000000" w:rsidDel="00000000" w:rsidR="00000000">
      <w:rPr/>
      <w:drawing>
        <wp:inline xmlns:wp14="http://schemas.microsoft.com/office/word/2010/wordprocessingDrawing" distT="114300" distB="114300" distL="114300" distR="114300" wp14:anchorId="329F7265" wp14:editId="7777777">
          <wp:extent cx="2586038" cy="444865"/>
          <wp:effectExtent l="0" t="0" r="0" b="0"/>
          <wp:docPr id="1"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2586038" cy="444865"/>
                  </a:xfrm>
                  <a:prstGeom prst="rect"/>
                  <a:ln/>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5F05B6C2"/>
    <w:rsid w:val="00000000"/>
    <w:rsid w:val="064DC4B3"/>
    <w:rsid w:val="09FE73EE"/>
    <w:rsid w:val="310376A9"/>
    <w:rsid w:val="3D6F32BD"/>
    <w:rsid w:val="52BA53C7"/>
    <w:rsid w:val="52BA53C7"/>
    <w:rsid w:val="5F05B6C2"/>
    <w:rsid w:val="7CC00AC9"/>
  </w:rsids>
  <w:clrSchemeMapping w:bg1="light1" w:t1="dark1" w:bg2="light2" w:t2="dark2" w:accent1="accent1" w:accent2="accent2" w:accent3="accent3" w:accent4="accent4" w:accent5="accent5" w:accent6="accent6" w:hyperlink="hyperlink" w:followedHyperlink="followedHyperlink"/>
  <w14:docId w14:val="329F7265"/>
  <w15:docId w15:val="{9BA328E4-8EE3-4B60-BFF0-4998D2AC4A2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eader" Target="header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16" ma:contentTypeDescription="Create a new document." ma:contentTypeScope="" ma:versionID="d3c5b5d18aa284b739ff1223f61d1659">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920a6cb1a034ebbb9dcb052ec973aacb"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o_x0020_Series_x0020__x002d__x0020_2013 xmlns="0745de51-ab75-48f7-97a1-c8f5a0e9442b">
      <Url xsi:nil="true"/>
      <Description xsi:nil="true"/>
    </Memo_x0020_Series_x0020__x002d__x0020_2013>
  </documentManagement>
</p:properties>
</file>

<file path=customXml/itemProps1.xml><?xml version="1.0" encoding="utf-8"?>
<ds:datastoreItem xmlns:ds="http://schemas.openxmlformats.org/officeDocument/2006/customXml" ds:itemID="{DDE6C27D-E46D-459D-8121-0F657570333A}"/>
</file>

<file path=customXml/itemProps2.xml><?xml version="1.0" encoding="utf-8"?>
<ds:datastoreItem xmlns:ds="http://schemas.openxmlformats.org/officeDocument/2006/customXml" ds:itemID="{5A8DB249-1494-42F3-AFA1-F6B1B6639AB2}"/>
</file>

<file path=customXml/itemProps3.xml><?xml version="1.0" encoding="utf-8"?>
<ds:datastoreItem xmlns:ds="http://schemas.openxmlformats.org/officeDocument/2006/customXml" ds:itemID="{1A31E6D5-9198-4A60-AEB1-BD77B39D1B08}"/>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0x010100853C64188C84D8458F2B4C8D65BEC86F</vt:lpwstr>
  </property>
</Properties>
</file>