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5B85" w14:textId="77777777" w:rsidR="006717E2" w:rsidRPr="00C96CFC" w:rsidRDefault="009B1244" w:rsidP="00FF2438">
      <w:pPr>
        <w:pStyle w:val="BodyText"/>
        <w:spacing w:before="0"/>
        <w:ind w:left="104" w:firstLine="0"/>
        <w:rPr>
          <w:rFonts w:ascii="Times New Roman"/>
          <w:b w:val="0"/>
          <w:sz w:val="22"/>
          <w:szCs w:val="22"/>
        </w:rPr>
      </w:pPr>
      <w:r w:rsidRPr="00C96CFC">
        <w:rPr>
          <w:rFonts w:ascii="Times New Roman"/>
          <w:b w:val="0"/>
          <w:noProof/>
          <w:sz w:val="22"/>
          <w:szCs w:val="22"/>
        </w:rPr>
        <w:drawing>
          <wp:inline distT="0" distB="0" distL="0" distR="0" wp14:anchorId="5F5AF005" wp14:editId="3EB6DBCA">
            <wp:extent cx="2731007" cy="463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C1F4" w14:textId="77777777" w:rsidR="006717E2" w:rsidRPr="00C96CFC" w:rsidRDefault="006717E2" w:rsidP="00FF2438">
      <w:pPr>
        <w:pStyle w:val="BodyText"/>
        <w:spacing w:before="0"/>
        <w:ind w:left="0" w:firstLine="0"/>
        <w:rPr>
          <w:rFonts w:ascii="Times New Roman"/>
          <w:b w:val="0"/>
          <w:sz w:val="22"/>
          <w:szCs w:val="22"/>
        </w:rPr>
      </w:pPr>
    </w:p>
    <w:p w14:paraId="5159F439" w14:textId="7D8F37C6" w:rsidR="006717E2" w:rsidRPr="00C96CFC" w:rsidRDefault="00C96CFC" w:rsidP="00C96CFC">
      <w:pPr>
        <w:pStyle w:val="BodyText"/>
        <w:ind w:left="1866" w:right="1882" w:firstLine="0"/>
        <w:jc w:val="center"/>
        <w:rPr>
          <w:sz w:val="22"/>
          <w:szCs w:val="22"/>
        </w:rPr>
      </w:pPr>
      <w:r w:rsidRPr="00C96CFC">
        <w:rPr>
          <w:sz w:val="22"/>
          <w:szCs w:val="22"/>
        </w:rPr>
        <w:t>NOTES</w:t>
      </w:r>
    </w:p>
    <w:p w14:paraId="02FB0601" w14:textId="77777777" w:rsidR="006717E2" w:rsidRPr="00C96CFC" w:rsidRDefault="009B1244" w:rsidP="00FF2438">
      <w:pPr>
        <w:pStyle w:val="BodyText"/>
        <w:spacing w:before="1"/>
        <w:ind w:left="1866" w:right="1882" w:firstLine="0"/>
        <w:jc w:val="center"/>
        <w:rPr>
          <w:sz w:val="22"/>
          <w:szCs w:val="22"/>
        </w:rPr>
      </w:pPr>
      <w:r w:rsidRPr="00C96CFC">
        <w:rPr>
          <w:sz w:val="22"/>
          <w:szCs w:val="22"/>
        </w:rPr>
        <w:t>Nursing Facility Provider Fee Advisory Board &amp; Nursing Facility Advisory Council</w:t>
      </w:r>
    </w:p>
    <w:p w14:paraId="26BCB2F0" w14:textId="5130492A" w:rsidR="006717E2" w:rsidRPr="00C96CFC" w:rsidRDefault="009B1244" w:rsidP="00C96CFC">
      <w:pPr>
        <w:ind w:left="1866" w:right="1882"/>
        <w:jc w:val="center"/>
      </w:pPr>
      <w:r w:rsidRPr="00C96CFC">
        <w:t>Wednesday, May 18, 2022</w:t>
      </w:r>
      <w:r w:rsidR="00C96CFC" w:rsidRPr="00C96CFC">
        <w:t xml:space="preserve">, </w:t>
      </w:r>
      <w:r w:rsidRPr="00C96CFC">
        <w:t>1:00-3:00 p.m.</w:t>
      </w:r>
    </w:p>
    <w:p w14:paraId="302974F5" w14:textId="02049030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ind w:hanging="525"/>
        <w:rPr>
          <w:b/>
        </w:rPr>
      </w:pPr>
      <w:r w:rsidRPr="00C96CFC">
        <w:rPr>
          <w:b/>
        </w:rPr>
        <w:t>Welcome,</w:t>
      </w:r>
      <w:r w:rsidRPr="00C96CFC">
        <w:rPr>
          <w:b/>
          <w:spacing w:val="-1"/>
        </w:rPr>
        <w:t xml:space="preserve"> </w:t>
      </w:r>
      <w:r w:rsidRPr="00C96CFC">
        <w:rPr>
          <w:b/>
        </w:rPr>
        <w:t>Introductions</w:t>
      </w:r>
      <w:r w:rsidR="00E8512F" w:rsidRPr="00C96CFC">
        <w:rPr>
          <w:b/>
        </w:rPr>
        <w:t xml:space="preserve"> – Jeff </w:t>
      </w:r>
      <w:proofErr w:type="spellStart"/>
      <w:r w:rsidR="00E8512F" w:rsidRPr="00C96CFC">
        <w:rPr>
          <w:b/>
        </w:rPr>
        <w:t>Wittreich</w:t>
      </w:r>
      <w:proofErr w:type="spellEnd"/>
      <w:r w:rsidR="00E8512F" w:rsidRPr="00C96CFC">
        <w:rPr>
          <w:b/>
        </w:rPr>
        <w:t xml:space="preserve"> 1:0</w:t>
      </w:r>
      <w:r w:rsidR="00600854" w:rsidRPr="00C96CFC">
        <w:rPr>
          <w:b/>
        </w:rPr>
        <w:t>2</w:t>
      </w:r>
      <w:r w:rsidR="00E8512F" w:rsidRPr="00C96CFC">
        <w:rPr>
          <w:b/>
        </w:rPr>
        <w:t>pm</w:t>
      </w:r>
    </w:p>
    <w:p w14:paraId="75A556B5" w14:textId="06741422" w:rsidR="00E22A33" w:rsidRPr="00C96CFC" w:rsidRDefault="00E8512F" w:rsidP="00FF2438">
      <w:pPr>
        <w:pStyle w:val="ListParagraph"/>
        <w:numPr>
          <w:ilvl w:val="0"/>
          <w:numId w:val="6"/>
        </w:numPr>
      </w:pPr>
      <w:r w:rsidRPr="00C96CFC">
        <w:t xml:space="preserve">Attending – Cathy Fielder, Ginger Martinez, Jeff </w:t>
      </w:r>
      <w:proofErr w:type="spellStart"/>
      <w:r w:rsidRPr="00C96CFC">
        <w:t>Wittreich</w:t>
      </w:r>
      <w:proofErr w:type="spellEnd"/>
      <w:r w:rsidRPr="00C96CFC">
        <w:t xml:space="preserve">, Jennifer </w:t>
      </w:r>
      <w:proofErr w:type="spellStart"/>
      <w:r w:rsidRPr="00C96CFC">
        <w:t>Reinheimer</w:t>
      </w:r>
      <w:proofErr w:type="spellEnd"/>
      <w:r w:rsidRPr="00C96CFC">
        <w:t xml:space="preserve">, Jessica Steele, John Brammeier, Mark </w:t>
      </w:r>
      <w:proofErr w:type="spellStart"/>
      <w:r w:rsidRPr="00C96CFC">
        <w:t>Bedinger</w:t>
      </w:r>
      <w:proofErr w:type="spellEnd"/>
      <w:r w:rsidRPr="00C96CFC">
        <w:t xml:space="preserve">, Matt Haynes, Mete </w:t>
      </w:r>
      <w:proofErr w:type="spellStart"/>
      <w:r w:rsidRPr="00C96CFC">
        <w:t>Ozkorekci</w:t>
      </w:r>
      <w:proofErr w:type="spellEnd"/>
      <w:r w:rsidRPr="00C96CFC">
        <w:t xml:space="preserve">, Nancy </w:t>
      </w:r>
      <w:proofErr w:type="spellStart"/>
      <w:r w:rsidRPr="00C96CFC">
        <w:t>Schwalm</w:t>
      </w:r>
      <w:proofErr w:type="spellEnd"/>
      <w:r w:rsidRPr="00C96CFC">
        <w:t xml:space="preserve">, Phyllis, Josh </w:t>
      </w:r>
      <w:proofErr w:type="spellStart"/>
      <w:r w:rsidRPr="00C96CFC">
        <w:t>Fant</w:t>
      </w:r>
      <w:proofErr w:type="spellEnd"/>
      <w:r w:rsidRPr="00C96CFC">
        <w:t xml:space="preserve">, Richard Clark, Kyle </w:t>
      </w:r>
      <w:proofErr w:type="spellStart"/>
      <w:r w:rsidRPr="00C96CFC">
        <w:t>Iftodi</w:t>
      </w:r>
      <w:proofErr w:type="spellEnd"/>
      <w:r w:rsidRPr="00C96CFC">
        <w:t>, Anna Schoonover, Karola Cochran, Cindy Bunting,</w:t>
      </w:r>
      <w:r w:rsidR="0056792B" w:rsidRPr="00C96CFC">
        <w:t xml:space="preserve"> Steve Briscoe,</w:t>
      </w:r>
      <w:r w:rsidRPr="00C96CFC">
        <w:t xml:space="preserve"> </w:t>
      </w:r>
      <w:r w:rsidR="0056792B" w:rsidRPr="00C96CFC">
        <w:t xml:space="preserve">Dorothy, Patricia Arellano, </w:t>
      </w:r>
      <w:r w:rsidR="007600F6" w:rsidRPr="00C96CFC">
        <w:t xml:space="preserve">Lori Nelson, </w:t>
      </w:r>
      <w:r w:rsidR="003B7C6A" w:rsidRPr="00C96CFC">
        <w:t xml:space="preserve">Michele Craig, </w:t>
      </w:r>
      <w:r w:rsidR="00C13B92" w:rsidRPr="00C96CFC">
        <w:t xml:space="preserve">Scott </w:t>
      </w:r>
      <w:proofErr w:type="spellStart"/>
      <w:r w:rsidR="00C13B92" w:rsidRPr="00C96CFC">
        <w:t>Krise</w:t>
      </w:r>
      <w:proofErr w:type="spellEnd"/>
      <w:r w:rsidR="00C13B92" w:rsidRPr="00C96CFC">
        <w:t xml:space="preserve">, Joana Vasquez, </w:t>
      </w:r>
      <w:r w:rsidR="006453F5" w:rsidRPr="00C96CFC">
        <w:t xml:space="preserve">Jay Moskowitz, </w:t>
      </w:r>
      <w:r w:rsidR="0056792B" w:rsidRPr="00C96CFC">
        <w:t>3</w:t>
      </w:r>
      <w:r w:rsidRPr="00C96CFC">
        <w:t xml:space="preserve"> phone numbers (unknown)</w:t>
      </w:r>
    </w:p>
    <w:p w14:paraId="088B6E3C" w14:textId="1E21E619" w:rsidR="00E22A33" w:rsidRPr="00C96CFC" w:rsidRDefault="00600854" w:rsidP="00C96CFC">
      <w:pPr>
        <w:pStyle w:val="ListParagraph"/>
        <w:numPr>
          <w:ilvl w:val="0"/>
          <w:numId w:val="6"/>
        </w:numPr>
      </w:pPr>
      <w:r w:rsidRPr="00C96CFC">
        <w:t xml:space="preserve">1pm time is good for everyone; meetings will </w:t>
      </w:r>
      <w:proofErr w:type="gramStart"/>
      <w:r w:rsidRPr="00C96CFC">
        <w:t>continue on</w:t>
      </w:r>
      <w:proofErr w:type="gramEnd"/>
      <w:r w:rsidRPr="00C96CFC">
        <w:t xml:space="preserve"> Zoom instead of Google meet</w:t>
      </w:r>
    </w:p>
    <w:p w14:paraId="0836CFB1" w14:textId="27EADCD7" w:rsidR="00E22A33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41"/>
        <w:ind w:hanging="525"/>
        <w:rPr>
          <w:b/>
        </w:rPr>
      </w:pPr>
      <w:r w:rsidRPr="00C96CFC">
        <w:rPr>
          <w:b/>
        </w:rPr>
        <w:t>Follow-up on Past Action</w:t>
      </w:r>
      <w:r w:rsidRPr="00C96CFC">
        <w:rPr>
          <w:b/>
          <w:spacing w:val="-4"/>
        </w:rPr>
        <w:t xml:space="preserve"> </w:t>
      </w:r>
      <w:r w:rsidRPr="00C96CFC">
        <w:rPr>
          <w:b/>
        </w:rPr>
        <w:t>Items</w:t>
      </w:r>
      <w:r w:rsidR="00F953E0" w:rsidRPr="00C96CFC">
        <w:rPr>
          <w:b/>
        </w:rPr>
        <w:t xml:space="preserve"> – Richard Clark</w:t>
      </w:r>
      <w:r w:rsidR="000122D0" w:rsidRPr="00C96CFC">
        <w:rPr>
          <w:b/>
        </w:rPr>
        <w:t xml:space="preserve"> 1:07pm</w:t>
      </w:r>
    </w:p>
    <w:p w14:paraId="06F5A6A6" w14:textId="18CE06C0" w:rsidR="00E22A33" w:rsidRPr="00C96CFC" w:rsidRDefault="00E8512F" w:rsidP="00FF2438">
      <w:pPr>
        <w:pStyle w:val="ListParagraph"/>
        <w:numPr>
          <w:ilvl w:val="0"/>
          <w:numId w:val="6"/>
        </w:numPr>
      </w:pPr>
      <w:r w:rsidRPr="00C96CFC">
        <w:t>Last agendas: de-escalation and complaints with County pieces; seeing a hang up on response and consistency to County; still using email box and trying to organize; will work on ticketing/follow up system to manage</w:t>
      </w:r>
      <w:r w:rsidR="000122D0" w:rsidRPr="00C96CFC">
        <w:t>; is live</w:t>
      </w:r>
    </w:p>
    <w:p w14:paraId="48CF7D4E" w14:textId="4C5A1039" w:rsidR="00E22A33" w:rsidRPr="00C96CFC" w:rsidRDefault="0056792B" w:rsidP="00FF2438">
      <w:pPr>
        <w:pStyle w:val="ListParagraph"/>
        <w:numPr>
          <w:ilvl w:val="0"/>
          <w:numId w:val="6"/>
        </w:numPr>
      </w:pPr>
      <w:r w:rsidRPr="00C96CFC">
        <w:t xml:space="preserve">Josh </w:t>
      </w:r>
      <w:proofErr w:type="spellStart"/>
      <w:r w:rsidRPr="00C96CFC">
        <w:t>Fant</w:t>
      </w:r>
      <w:proofErr w:type="spellEnd"/>
      <w:r w:rsidRPr="00C96CFC">
        <w:t>: works like a usual IT system; will track resolutions</w:t>
      </w:r>
    </w:p>
    <w:p w14:paraId="4F2BCF3A" w14:textId="5395BA16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39"/>
        <w:ind w:hanging="525"/>
        <w:rPr>
          <w:b/>
        </w:rPr>
      </w:pPr>
      <w:r w:rsidRPr="00C96CFC">
        <w:rPr>
          <w:b/>
        </w:rPr>
        <w:t>Notice on Ending Public Health Emergency</w:t>
      </w:r>
      <w:r w:rsidRPr="00C96CFC">
        <w:rPr>
          <w:b/>
          <w:spacing w:val="-10"/>
        </w:rPr>
        <w:t xml:space="preserve"> </w:t>
      </w:r>
      <w:r w:rsidRPr="00C96CFC">
        <w:rPr>
          <w:b/>
        </w:rPr>
        <w:t>Accommodations</w:t>
      </w:r>
      <w:r w:rsidR="00F953E0" w:rsidRPr="00C96CFC">
        <w:rPr>
          <w:b/>
        </w:rPr>
        <w:t xml:space="preserve"> – Richard Clark</w:t>
      </w:r>
      <w:r w:rsidR="000122D0" w:rsidRPr="00C96CFC">
        <w:rPr>
          <w:b/>
        </w:rPr>
        <w:t xml:space="preserve"> 1:09pm</w:t>
      </w:r>
    </w:p>
    <w:p w14:paraId="5CC98464" w14:textId="39E180CE" w:rsidR="00862874" w:rsidRPr="00C96CFC" w:rsidRDefault="0056792B" w:rsidP="00FF2438">
      <w:pPr>
        <w:pStyle w:val="ListParagraph"/>
        <w:numPr>
          <w:ilvl w:val="0"/>
          <w:numId w:val="6"/>
        </w:numPr>
      </w:pPr>
      <w:r w:rsidRPr="00C96CFC">
        <w:t xml:space="preserve">HCPF is anticipating that PHE will not be extended again; 9/30/22 is earliest expiration, with </w:t>
      </w:r>
      <w:proofErr w:type="gramStart"/>
      <w:r w:rsidRPr="00C96CFC">
        <w:t>90 day</w:t>
      </w:r>
      <w:proofErr w:type="gramEnd"/>
      <w:r w:rsidRPr="00C96CFC">
        <w:t xml:space="preserve"> notice and end of quarter</w:t>
      </w:r>
    </w:p>
    <w:p w14:paraId="1B1741D2" w14:textId="3873CB88" w:rsidR="0056792B" w:rsidRPr="00C96CFC" w:rsidRDefault="0056792B" w:rsidP="00FF2438">
      <w:pPr>
        <w:pStyle w:val="ListParagraph"/>
        <w:numPr>
          <w:ilvl w:val="0"/>
          <w:numId w:val="6"/>
        </w:numPr>
      </w:pPr>
      <w:r w:rsidRPr="00C96CFC">
        <w:t>HCPF will be formally rescinding memos related to PASRR, Temporary Nurse Aids</w:t>
      </w:r>
      <w:r w:rsidR="00600854" w:rsidRPr="00C96CFC">
        <w:t xml:space="preserve">, </w:t>
      </w:r>
      <w:r w:rsidRPr="00C96CFC">
        <w:t xml:space="preserve">Telemedicine, </w:t>
      </w:r>
      <w:proofErr w:type="gramStart"/>
      <w:r w:rsidRPr="00C96CFC">
        <w:t>Estimated</w:t>
      </w:r>
      <w:proofErr w:type="gramEnd"/>
      <w:r w:rsidRPr="00C96CFC">
        <w:t xml:space="preserve"> 5615s</w:t>
      </w:r>
      <w:r w:rsidR="000122D0" w:rsidRPr="00C96CFC">
        <w:t xml:space="preserve"> (trying to make permanent)</w:t>
      </w:r>
      <w:r w:rsidRPr="00C96CFC">
        <w:t>, Medicare Blanket Waiver</w:t>
      </w:r>
      <w:r w:rsidR="000122D0" w:rsidRPr="00C96CFC">
        <w:t>; most already winding down</w:t>
      </w:r>
      <w:r w:rsidR="008C6551" w:rsidRPr="00C96CFC">
        <w:t>; looking to extend 3</w:t>
      </w:r>
      <w:r w:rsidR="008C6551" w:rsidRPr="00C96CFC">
        <w:rPr>
          <w:vertAlign w:val="superscript"/>
        </w:rPr>
        <w:t>rd</w:t>
      </w:r>
      <w:r w:rsidR="008C6551" w:rsidRPr="00C96CFC">
        <w:t xml:space="preserve"> party vaccination policy</w:t>
      </w:r>
    </w:p>
    <w:p w14:paraId="7F6AFE90" w14:textId="2B2825DB" w:rsidR="00F953E0" w:rsidRPr="00C96CFC" w:rsidRDefault="00F953E0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39"/>
        <w:ind w:hanging="525"/>
        <w:rPr>
          <w:b/>
        </w:rPr>
      </w:pPr>
      <w:r w:rsidRPr="00C96CFC">
        <w:rPr>
          <w:b/>
        </w:rPr>
        <w:t>PASRR Data</w:t>
      </w:r>
      <w:r w:rsidR="008C6551" w:rsidRPr="00C96CFC">
        <w:rPr>
          <w:b/>
        </w:rPr>
        <w:t xml:space="preserve"> – Richard Clark 1:18pm</w:t>
      </w:r>
    </w:p>
    <w:p w14:paraId="60E585FF" w14:textId="3EC9866C" w:rsidR="00E22A33" w:rsidRPr="00C96CFC" w:rsidRDefault="0056792B" w:rsidP="00FF2438">
      <w:pPr>
        <w:pStyle w:val="ListParagraph"/>
        <w:numPr>
          <w:ilvl w:val="0"/>
          <w:numId w:val="6"/>
        </w:numPr>
      </w:pPr>
      <w:r w:rsidRPr="00C96CFC">
        <w:t xml:space="preserve">HCPF has noted a substantial decline in PASSR II determinations; </w:t>
      </w:r>
      <w:r w:rsidR="00FE0747" w:rsidRPr="00C96CFC">
        <w:t xml:space="preserve">must </w:t>
      </w:r>
      <w:r w:rsidR="000122D0" w:rsidRPr="00C96CFC">
        <w:t>fix</w:t>
      </w:r>
      <w:r w:rsidR="00FE0747" w:rsidRPr="00C96CFC">
        <w:t xml:space="preserve"> that trend; allowed to reschedule up to 3 times</w:t>
      </w:r>
    </w:p>
    <w:p w14:paraId="6FD737C4" w14:textId="7B47A501" w:rsidR="00FE0747" w:rsidRPr="00C96CFC" w:rsidRDefault="00FE0747" w:rsidP="00FF2438">
      <w:pPr>
        <w:pStyle w:val="ListParagraph"/>
        <w:numPr>
          <w:ilvl w:val="0"/>
          <w:numId w:val="6"/>
        </w:numPr>
      </w:pPr>
      <w:r w:rsidRPr="00C96CFC">
        <w:t>Telligen rescheduling will be phased out; has been over-accommodating; number of reschedules doesn’t account for compliance slowdowns</w:t>
      </w:r>
    </w:p>
    <w:p w14:paraId="5EB9BA50" w14:textId="2696F9B0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ind w:hanging="525"/>
        <w:rPr>
          <w:b/>
        </w:rPr>
      </w:pPr>
      <w:r w:rsidRPr="00C96CFC">
        <w:rPr>
          <w:b/>
        </w:rPr>
        <w:t>Appraisal</w:t>
      </w:r>
      <w:r w:rsidRPr="00C96CFC">
        <w:rPr>
          <w:b/>
          <w:spacing w:val="-1"/>
        </w:rPr>
        <w:t xml:space="preserve"> </w:t>
      </w:r>
      <w:r w:rsidRPr="00C96CFC">
        <w:rPr>
          <w:b/>
        </w:rPr>
        <w:t>Updates</w:t>
      </w:r>
      <w:r w:rsidR="00F953E0" w:rsidRPr="00C96CFC">
        <w:rPr>
          <w:b/>
        </w:rPr>
        <w:t xml:space="preserve"> – Richard Clark</w:t>
      </w:r>
      <w:r w:rsidR="001D7F58" w:rsidRPr="00C96CFC">
        <w:rPr>
          <w:b/>
        </w:rPr>
        <w:t xml:space="preserve"> 1:36pm</w:t>
      </w:r>
    </w:p>
    <w:p w14:paraId="3D13D1BD" w14:textId="13651296" w:rsidR="00E22A33" w:rsidRPr="00C96CFC" w:rsidRDefault="007600F6" w:rsidP="00FF2438">
      <w:pPr>
        <w:pStyle w:val="ListParagraph"/>
        <w:numPr>
          <w:ilvl w:val="0"/>
          <w:numId w:val="6"/>
        </w:numPr>
      </w:pPr>
      <w:r w:rsidRPr="00C96CFC">
        <w:t>All appraisals submitted;</w:t>
      </w:r>
      <w:r w:rsidR="003331AF">
        <w:t xml:space="preserve"> </w:t>
      </w:r>
      <w:r w:rsidRPr="00C96CFC">
        <w:t>lateness for IDRs could impact timeliness for rates; turn in ASAP or let Richard know if</w:t>
      </w:r>
      <w:r w:rsidR="003B7C6A" w:rsidRPr="00C96CFC">
        <w:t xml:space="preserve"> not needed</w:t>
      </w:r>
    </w:p>
    <w:p w14:paraId="7841BF18" w14:textId="5D993D14" w:rsidR="00FE0747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41"/>
        <w:ind w:hanging="525"/>
        <w:rPr>
          <w:b/>
        </w:rPr>
      </w:pPr>
      <w:r w:rsidRPr="00C96CFC">
        <w:rPr>
          <w:b/>
        </w:rPr>
        <w:t>S</w:t>
      </w:r>
      <w:r w:rsidR="00F953E0" w:rsidRPr="00C96CFC">
        <w:rPr>
          <w:b/>
        </w:rPr>
        <w:t xml:space="preserve">tate </w:t>
      </w:r>
      <w:r w:rsidRPr="00C96CFC">
        <w:rPr>
          <w:b/>
        </w:rPr>
        <w:t>F</w:t>
      </w:r>
      <w:r w:rsidR="00F953E0" w:rsidRPr="00C96CFC">
        <w:rPr>
          <w:b/>
        </w:rPr>
        <w:t xml:space="preserve">iscal </w:t>
      </w:r>
      <w:r w:rsidRPr="00C96CFC">
        <w:rPr>
          <w:b/>
        </w:rPr>
        <w:t>Y</w:t>
      </w:r>
      <w:r w:rsidR="00F953E0" w:rsidRPr="00C96CFC">
        <w:rPr>
          <w:b/>
        </w:rPr>
        <w:t>ear:</w:t>
      </w:r>
      <w:r w:rsidRPr="00C96CFC">
        <w:rPr>
          <w:b/>
        </w:rPr>
        <w:t xml:space="preserve"> 2023</w:t>
      </w:r>
      <w:r w:rsidRPr="00C96CFC">
        <w:rPr>
          <w:b/>
          <w:spacing w:val="-1"/>
        </w:rPr>
        <w:t xml:space="preserve"> </w:t>
      </w:r>
      <w:r w:rsidRPr="00C96CFC">
        <w:rPr>
          <w:b/>
        </w:rPr>
        <w:t>Model</w:t>
      </w:r>
      <w:r w:rsidR="003B7C6A" w:rsidRPr="00C96CFC">
        <w:rPr>
          <w:b/>
        </w:rPr>
        <w:t xml:space="preserve"> </w:t>
      </w:r>
      <w:r w:rsidR="00FF2438" w:rsidRPr="00C96CFC">
        <w:rPr>
          <w:b/>
        </w:rPr>
        <w:t>–</w:t>
      </w:r>
      <w:r w:rsidR="003B7C6A" w:rsidRPr="00C96CFC">
        <w:rPr>
          <w:b/>
        </w:rPr>
        <w:t xml:space="preserve"> Jeff</w:t>
      </w:r>
      <w:r w:rsidR="00FF2438" w:rsidRPr="00C96CFC">
        <w:rPr>
          <w:b/>
        </w:rPr>
        <w:t xml:space="preserve"> 1:24pm</w:t>
      </w:r>
    </w:p>
    <w:p w14:paraId="5E86B0E4" w14:textId="3396DD44" w:rsidR="00FF2438" w:rsidRPr="00C96CFC" w:rsidRDefault="00FF2438" w:rsidP="00FF2438">
      <w:pPr>
        <w:pStyle w:val="ListParagraph"/>
        <w:numPr>
          <w:ilvl w:val="0"/>
          <w:numId w:val="3"/>
        </w:numPr>
      </w:pPr>
      <w:r w:rsidRPr="00C96CFC">
        <w:t>Major dates: 6/10/22 (data validation), 6/24/22 (</w:t>
      </w:r>
      <w:proofErr w:type="spellStart"/>
      <w:r w:rsidRPr="00C96CFC">
        <w:t>iC</w:t>
      </w:r>
      <w:proofErr w:type="spellEnd"/>
      <w:r w:rsidRPr="00C96CFC">
        <w:t xml:space="preserve"> rate letters), 7/1/22 (fee &amp; payment letters)</w:t>
      </w:r>
    </w:p>
    <w:p w14:paraId="2AD246B3" w14:textId="675E90DF" w:rsidR="00FE0747" w:rsidRPr="00C96CFC" w:rsidRDefault="00FE0747" w:rsidP="00FF2438">
      <w:pPr>
        <w:pStyle w:val="ListParagraph"/>
        <w:numPr>
          <w:ilvl w:val="0"/>
          <w:numId w:val="3"/>
        </w:numPr>
      </w:pPr>
      <w:r w:rsidRPr="00C96CFC">
        <w:t xml:space="preserve">Nursing homes must provide information to </w:t>
      </w:r>
      <w:r w:rsidR="00FF2438" w:rsidRPr="00C96CFC">
        <w:t>change reimbursement</w:t>
      </w:r>
    </w:p>
    <w:p w14:paraId="71F97540" w14:textId="05C6347F" w:rsidR="007600F6" w:rsidRPr="00C96CFC" w:rsidRDefault="007600F6" w:rsidP="00FF2438">
      <w:pPr>
        <w:pStyle w:val="ListParagraph"/>
        <w:numPr>
          <w:ilvl w:val="0"/>
          <w:numId w:val="3"/>
        </w:numPr>
      </w:pPr>
      <w:r w:rsidRPr="00C96CFC">
        <w:lastRenderedPageBreak/>
        <w:t>Matt Hayes: in appeal period; ends May 31; if anyone has anything else to consider, do it before deadline; also helps HCPF get information to proper parties; is 90% a conservative estimate? unsure</w:t>
      </w:r>
    </w:p>
    <w:p w14:paraId="76352652" w14:textId="186DD0A1" w:rsidR="00E22A33" w:rsidRPr="00C96CFC" w:rsidRDefault="007600F6" w:rsidP="00FF2438">
      <w:pPr>
        <w:pStyle w:val="ListParagraph"/>
        <w:numPr>
          <w:ilvl w:val="0"/>
          <w:numId w:val="3"/>
        </w:numPr>
      </w:pPr>
      <w:r w:rsidRPr="00C96CFC">
        <w:t>With covid, most healthcare providers saw a decrease in fees to be collected; most nursing homes didn’t see an increase</w:t>
      </w:r>
      <w:r w:rsidR="00FF2438" w:rsidRPr="00C96CFC">
        <w:t xml:space="preserve"> back to normal</w:t>
      </w:r>
      <w:r w:rsidRPr="00C96CFC">
        <w:t xml:space="preserve"> as COVID declined</w:t>
      </w:r>
    </w:p>
    <w:p w14:paraId="47E96D41" w14:textId="4F997DD0" w:rsidR="001D7F58" w:rsidRPr="00C96CFC" w:rsidRDefault="001D7F58" w:rsidP="00FF2438">
      <w:pPr>
        <w:pStyle w:val="ListParagraph"/>
        <w:numPr>
          <w:ilvl w:val="0"/>
          <w:numId w:val="3"/>
        </w:numPr>
      </w:pPr>
      <w:r w:rsidRPr="00C96CFC">
        <w:t>Inflation will reflect in changes to fees &amp; payments</w:t>
      </w:r>
    </w:p>
    <w:p w14:paraId="6782D310" w14:textId="6652E246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39"/>
        <w:ind w:hanging="525"/>
        <w:rPr>
          <w:b/>
        </w:rPr>
      </w:pPr>
      <w:r w:rsidRPr="00C96CFC">
        <w:rPr>
          <w:b/>
        </w:rPr>
        <w:t>Statewide Minimum Wage Supplemental</w:t>
      </w:r>
      <w:r w:rsidRPr="00C96CFC">
        <w:rPr>
          <w:b/>
          <w:spacing w:val="-2"/>
        </w:rPr>
        <w:t xml:space="preserve"> </w:t>
      </w:r>
      <w:r w:rsidRPr="00C96CFC">
        <w:rPr>
          <w:b/>
        </w:rPr>
        <w:t>Payment</w:t>
      </w:r>
      <w:r w:rsidR="003B7C6A" w:rsidRPr="00C96CFC">
        <w:rPr>
          <w:b/>
        </w:rPr>
        <w:t xml:space="preserve"> – Jeff</w:t>
      </w:r>
      <w:r w:rsidR="003331AF">
        <w:rPr>
          <w:b/>
        </w:rPr>
        <w:t xml:space="preserve"> 1:40pm</w:t>
      </w:r>
    </w:p>
    <w:p w14:paraId="1A604444" w14:textId="35A4C4DE" w:rsidR="00E22A33" w:rsidRPr="00C96CFC" w:rsidRDefault="003B7C6A" w:rsidP="00FF2438">
      <w:pPr>
        <w:pStyle w:val="ListParagraph"/>
        <w:numPr>
          <w:ilvl w:val="0"/>
          <w:numId w:val="5"/>
        </w:numPr>
      </w:pPr>
      <w:r w:rsidRPr="00C96CFC">
        <w:t>Intent of HB 22-1333: to</w:t>
      </w:r>
      <w:r w:rsidR="003331AF">
        <w:t xml:space="preserve"> reimburse the</w:t>
      </w:r>
      <w:r w:rsidRPr="00C96CFC">
        <w:t xml:space="preserve"> increase</w:t>
      </w:r>
      <w:r w:rsidR="003331AF">
        <w:t xml:space="preserve"> to</w:t>
      </w:r>
      <w:r w:rsidRPr="00C96CFC">
        <w:t xml:space="preserve"> all nursing home wages to $15/hour; different from Denver min wage payment; will be calculated by number of attested employees being paid more than $15 and payment will be based off data</w:t>
      </w:r>
    </w:p>
    <w:p w14:paraId="499DF5CE" w14:textId="11D17B91" w:rsidR="003B7C6A" w:rsidRPr="00C96CFC" w:rsidRDefault="003B7C6A" w:rsidP="00C96CFC">
      <w:pPr>
        <w:pStyle w:val="ListParagraph"/>
        <w:numPr>
          <w:ilvl w:val="0"/>
          <w:numId w:val="5"/>
        </w:numPr>
      </w:pPr>
      <w:r w:rsidRPr="00C96CFC">
        <w:t xml:space="preserve">Methodology in draft form; Will </w:t>
      </w:r>
      <w:r w:rsidR="00FF2438" w:rsidRPr="00C96CFC">
        <w:t xml:space="preserve">most likely </w:t>
      </w:r>
      <w:r w:rsidRPr="00C96CFC">
        <w:t>use audited, most recent Med-13 report for calculation</w:t>
      </w:r>
      <w:r w:rsidR="003331AF">
        <w:t>; nursing homes that provide more hours of care will be paid more than those who provide less</w:t>
      </w:r>
    </w:p>
    <w:p w14:paraId="3248E22D" w14:textId="29671D22" w:rsidR="00E22A33" w:rsidRPr="00C96CFC" w:rsidRDefault="003331AF" w:rsidP="00FF2438">
      <w:pPr>
        <w:pStyle w:val="ListParagraph"/>
        <w:numPr>
          <w:ilvl w:val="0"/>
          <w:numId w:val="5"/>
        </w:numPr>
      </w:pPr>
      <w:r>
        <w:t>O</w:t>
      </w:r>
      <w:r w:rsidR="006453F5" w:rsidRPr="00C96CFC">
        <w:t xml:space="preserve">ther piece is that payments will be paid out in regional component; more resources for rural nursing homes to get to </w:t>
      </w:r>
      <w:r w:rsidR="009E703B">
        <w:t>$15/hour</w:t>
      </w:r>
      <w:r w:rsidR="006453F5" w:rsidRPr="00C96CFC">
        <w:t>, so may be reimbursed at a greater level; unclear of how great delta will be; payment</w:t>
      </w:r>
      <w:r>
        <w:t>s</w:t>
      </w:r>
      <w:r w:rsidR="006453F5" w:rsidRPr="00C96CFC">
        <w:t xml:space="preserve"> most likely in early 2023 fiscal year</w:t>
      </w:r>
    </w:p>
    <w:p w14:paraId="20E7EF6C" w14:textId="2CCB345E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ind w:hanging="525"/>
        <w:rPr>
          <w:b/>
        </w:rPr>
      </w:pPr>
      <w:r w:rsidRPr="00C96CFC">
        <w:rPr>
          <w:b/>
        </w:rPr>
        <w:t>Reporting April 2022 Enhancement</w:t>
      </w:r>
      <w:r w:rsidRPr="00C96CFC">
        <w:rPr>
          <w:b/>
          <w:spacing w:val="-2"/>
        </w:rPr>
        <w:t xml:space="preserve"> </w:t>
      </w:r>
      <w:r w:rsidRPr="00C96CFC">
        <w:rPr>
          <w:b/>
        </w:rPr>
        <w:t>Payments</w:t>
      </w:r>
      <w:r w:rsidR="006453F5" w:rsidRPr="00C96CFC">
        <w:rPr>
          <w:b/>
        </w:rPr>
        <w:t xml:space="preserve"> </w:t>
      </w:r>
      <w:r w:rsidR="009E703B">
        <w:rPr>
          <w:b/>
        </w:rPr>
        <w:t>–</w:t>
      </w:r>
      <w:r w:rsidR="006453F5" w:rsidRPr="00C96CFC">
        <w:rPr>
          <w:b/>
        </w:rPr>
        <w:t xml:space="preserve"> Jeff</w:t>
      </w:r>
      <w:r w:rsidR="009E703B">
        <w:rPr>
          <w:b/>
        </w:rPr>
        <w:t xml:space="preserve"> 2:04pm</w:t>
      </w:r>
    </w:p>
    <w:p w14:paraId="1C68B484" w14:textId="6BB4E856" w:rsidR="00E22A33" w:rsidRPr="00C96CFC" w:rsidRDefault="006453F5" w:rsidP="00FF2438">
      <w:pPr>
        <w:pStyle w:val="ListParagraph"/>
        <w:numPr>
          <w:ilvl w:val="0"/>
          <w:numId w:val="5"/>
        </w:numPr>
      </w:pPr>
      <w:r w:rsidRPr="00C96CFC">
        <w:t>Will send out memo to nursing homes about payments; wage enhancement and Medicaid enhancement payments; WEP is required to offset payment on the Med-13 cost report; MEP not required</w:t>
      </w:r>
    </w:p>
    <w:p w14:paraId="7CD8B735" w14:textId="61833608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41"/>
        <w:ind w:hanging="525"/>
        <w:rPr>
          <w:b/>
        </w:rPr>
      </w:pPr>
      <w:r w:rsidRPr="00C96CFC">
        <w:rPr>
          <w:b/>
        </w:rPr>
        <w:t>Quarterly Financial</w:t>
      </w:r>
      <w:r w:rsidRPr="00C96CFC">
        <w:rPr>
          <w:b/>
          <w:spacing w:val="-1"/>
        </w:rPr>
        <w:t xml:space="preserve"> </w:t>
      </w:r>
      <w:r w:rsidRPr="00C96CFC">
        <w:rPr>
          <w:b/>
        </w:rPr>
        <w:t>Reporting</w:t>
      </w:r>
      <w:r w:rsidR="005D18A2">
        <w:rPr>
          <w:b/>
        </w:rPr>
        <w:t xml:space="preserve"> – Jeff 2:07pm</w:t>
      </w:r>
    </w:p>
    <w:p w14:paraId="031AF0F0" w14:textId="1682E6FC" w:rsidR="006453F5" w:rsidRPr="00C96CFC" w:rsidRDefault="006453F5" w:rsidP="005D18A2">
      <w:pPr>
        <w:pStyle w:val="ListParagraph"/>
        <w:numPr>
          <w:ilvl w:val="0"/>
          <w:numId w:val="5"/>
        </w:numPr>
      </w:pPr>
      <w:r w:rsidRPr="00C96CFC">
        <w:t>Balance Sheet and Income statement required every quarter to understand financial health; due with 1</w:t>
      </w:r>
      <w:r w:rsidRPr="00C96CFC">
        <w:rPr>
          <w:vertAlign w:val="superscript"/>
        </w:rPr>
        <w:t>st</w:t>
      </w:r>
      <w:r w:rsidRPr="00C96CFC">
        <w:t xml:space="preserve"> quarter cost report submission</w:t>
      </w:r>
      <w:r w:rsidR="005D18A2">
        <w:t xml:space="preserve">; </w:t>
      </w:r>
      <w:r w:rsidRPr="00C96CFC">
        <w:t>Memo to be sent out in June 2022</w:t>
      </w:r>
    </w:p>
    <w:p w14:paraId="20F95634" w14:textId="2A9957B7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39"/>
        <w:ind w:hanging="525"/>
        <w:rPr>
          <w:b/>
        </w:rPr>
      </w:pPr>
      <w:r w:rsidRPr="00C96CFC">
        <w:rPr>
          <w:b/>
        </w:rPr>
        <w:t>Reimbursement Recommendation</w:t>
      </w:r>
      <w:r w:rsidRPr="00C96CFC">
        <w:rPr>
          <w:b/>
          <w:spacing w:val="-1"/>
        </w:rPr>
        <w:t xml:space="preserve"> </w:t>
      </w:r>
      <w:r w:rsidRPr="00C96CFC">
        <w:rPr>
          <w:b/>
        </w:rPr>
        <w:t>Report</w:t>
      </w:r>
      <w:r w:rsidR="005D18A2">
        <w:rPr>
          <w:b/>
        </w:rPr>
        <w:t xml:space="preserve"> – Jeff 2:12pm</w:t>
      </w:r>
    </w:p>
    <w:p w14:paraId="3DB12E70" w14:textId="5C634137" w:rsidR="00E22A33" w:rsidRPr="00C96CFC" w:rsidRDefault="009B1244" w:rsidP="00FF2438">
      <w:pPr>
        <w:pStyle w:val="ListParagraph"/>
        <w:numPr>
          <w:ilvl w:val="0"/>
          <w:numId w:val="5"/>
        </w:numPr>
      </w:pPr>
      <w:r w:rsidRPr="00C96CFC">
        <w:t>SB 22-21247 requires a report by 11/1/22 to make recommendations on changes to fiscal stewardship</w:t>
      </w:r>
    </w:p>
    <w:p w14:paraId="4CEA342F" w14:textId="433CAF5A" w:rsidR="00E22A33" w:rsidRPr="00C96CFC" w:rsidRDefault="009B1244" w:rsidP="005D18A2">
      <w:pPr>
        <w:pStyle w:val="ListParagraph"/>
        <w:numPr>
          <w:ilvl w:val="0"/>
          <w:numId w:val="5"/>
        </w:numPr>
      </w:pPr>
      <w:r w:rsidRPr="00C96CFC">
        <w:t>Vendor has been hired to facilitate; stakeholders involved also; vendor is a neutral party</w:t>
      </w:r>
      <w:r w:rsidR="005D18A2">
        <w:t xml:space="preserve">; </w:t>
      </w:r>
      <w:r w:rsidRPr="00C96CFC">
        <w:t>Will coordinate sessions with providers soon</w:t>
      </w:r>
    </w:p>
    <w:p w14:paraId="56776187" w14:textId="6B3B808C" w:rsidR="00E22A33" w:rsidRPr="00C96CFC" w:rsidRDefault="009B1244" w:rsidP="00C96CFC">
      <w:pPr>
        <w:pStyle w:val="ListParagraph"/>
        <w:numPr>
          <w:ilvl w:val="0"/>
          <w:numId w:val="1"/>
        </w:numPr>
        <w:tabs>
          <w:tab w:val="left" w:pos="987"/>
        </w:tabs>
        <w:ind w:left="986" w:hanging="528"/>
        <w:rPr>
          <w:b/>
        </w:rPr>
      </w:pPr>
      <w:r w:rsidRPr="00C96CFC">
        <w:rPr>
          <w:b/>
        </w:rPr>
        <w:t>Public</w:t>
      </w:r>
      <w:r w:rsidRPr="00C96CFC">
        <w:rPr>
          <w:b/>
          <w:spacing w:val="-1"/>
        </w:rPr>
        <w:t xml:space="preserve"> </w:t>
      </w:r>
      <w:r w:rsidRPr="00C96CFC">
        <w:rPr>
          <w:b/>
        </w:rPr>
        <w:t>Comment – 2:17pm</w:t>
      </w:r>
    </w:p>
    <w:p w14:paraId="235CFBF4" w14:textId="44ABEABE" w:rsidR="006717E2" w:rsidRPr="00C96CFC" w:rsidRDefault="009B1244" w:rsidP="00FF2438">
      <w:pPr>
        <w:pStyle w:val="ListParagraph"/>
        <w:numPr>
          <w:ilvl w:val="0"/>
          <w:numId w:val="1"/>
        </w:numPr>
        <w:tabs>
          <w:tab w:val="left" w:pos="986"/>
        </w:tabs>
        <w:ind w:left="985" w:hanging="527"/>
        <w:rPr>
          <w:b/>
        </w:rPr>
      </w:pPr>
      <w:r w:rsidRPr="00C96CFC">
        <w:rPr>
          <w:b/>
        </w:rPr>
        <w:t>Next Meeting - 2:17pm</w:t>
      </w:r>
    </w:p>
    <w:p w14:paraId="7DB7B107" w14:textId="3006EC9C" w:rsidR="006717E2" w:rsidRPr="00C96CFC" w:rsidRDefault="009B1244" w:rsidP="00C96CFC">
      <w:pPr>
        <w:spacing w:before="240"/>
        <w:ind w:left="819"/>
      </w:pPr>
      <w:r w:rsidRPr="00C96CFC">
        <w:t>June 15, 2022</w:t>
      </w:r>
      <w:r w:rsidR="00C96CFC">
        <w:t xml:space="preserve">, </w:t>
      </w:r>
      <w:r w:rsidRPr="00C96CFC">
        <w:t>1:00-3:00 p.m.</w:t>
      </w:r>
    </w:p>
    <w:p w14:paraId="66D047AF" w14:textId="5B350CFD" w:rsidR="006717E2" w:rsidRPr="00C96CFC" w:rsidRDefault="009B1244" w:rsidP="00C96CFC">
      <w:pPr>
        <w:pStyle w:val="ListParagraph"/>
        <w:numPr>
          <w:ilvl w:val="0"/>
          <w:numId w:val="5"/>
        </w:numPr>
      </w:pPr>
      <w:r w:rsidRPr="00C96CFC">
        <w:t>Slide deck will be shared after meeting</w:t>
      </w:r>
    </w:p>
    <w:sectPr w:rsidR="006717E2" w:rsidRPr="00C96CFC">
      <w:type w:val="continuous"/>
      <w:pgSz w:w="12240" w:h="15840"/>
      <w:pgMar w:top="7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E46"/>
    <w:multiLevelType w:val="hybridMultilevel"/>
    <w:tmpl w:val="549439F0"/>
    <w:lvl w:ilvl="0" w:tplc="10A298DC">
      <w:start w:val="1"/>
      <w:numFmt w:val="decimal"/>
      <w:lvlText w:val="%1."/>
      <w:lvlJc w:val="left"/>
      <w:pPr>
        <w:ind w:left="983" w:hanging="524"/>
      </w:pPr>
      <w:rPr>
        <w:rFonts w:ascii="Tahoma" w:eastAsia="Tahoma" w:hAnsi="Tahoma" w:cs="Tahoma" w:hint="default"/>
        <w:b/>
        <w:bCs/>
        <w:w w:val="99"/>
        <w:sz w:val="28"/>
        <w:szCs w:val="28"/>
      </w:rPr>
    </w:lvl>
    <w:lvl w:ilvl="1" w:tplc="AD10C130">
      <w:numFmt w:val="bullet"/>
      <w:lvlText w:val="•"/>
      <w:lvlJc w:val="left"/>
      <w:pPr>
        <w:ind w:left="1912" w:hanging="524"/>
      </w:pPr>
      <w:rPr>
        <w:rFonts w:hint="default"/>
      </w:rPr>
    </w:lvl>
    <w:lvl w:ilvl="2" w:tplc="C1A6744C">
      <w:numFmt w:val="bullet"/>
      <w:lvlText w:val="•"/>
      <w:lvlJc w:val="left"/>
      <w:pPr>
        <w:ind w:left="2844" w:hanging="524"/>
      </w:pPr>
      <w:rPr>
        <w:rFonts w:hint="default"/>
      </w:rPr>
    </w:lvl>
    <w:lvl w:ilvl="3" w:tplc="E7568F24">
      <w:numFmt w:val="bullet"/>
      <w:lvlText w:val="•"/>
      <w:lvlJc w:val="left"/>
      <w:pPr>
        <w:ind w:left="3776" w:hanging="524"/>
      </w:pPr>
      <w:rPr>
        <w:rFonts w:hint="default"/>
      </w:rPr>
    </w:lvl>
    <w:lvl w:ilvl="4" w:tplc="EF065AD0">
      <w:numFmt w:val="bullet"/>
      <w:lvlText w:val="•"/>
      <w:lvlJc w:val="left"/>
      <w:pPr>
        <w:ind w:left="4708" w:hanging="524"/>
      </w:pPr>
      <w:rPr>
        <w:rFonts w:hint="default"/>
      </w:rPr>
    </w:lvl>
    <w:lvl w:ilvl="5" w:tplc="7402F15C">
      <w:numFmt w:val="bullet"/>
      <w:lvlText w:val="•"/>
      <w:lvlJc w:val="left"/>
      <w:pPr>
        <w:ind w:left="5640" w:hanging="524"/>
      </w:pPr>
      <w:rPr>
        <w:rFonts w:hint="default"/>
      </w:rPr>
    </w:lvl>
    <w:lvl w:ilvl="6" w:tplc="D6506A92">
      <w:numFmt w:val="bullet"/>
      <w:lvlText w:val="•"/>
      <w:lvlJc w:val="left"/>
      <w:pPr>
        <w:ind w:left="6572" w:hanging="524"/>
      </w:pPr>
      <w:rPr>
        <w:rFonts w:hint="default"/>
      </w:rPr>
    </w:lvl>
    <w:lvl w:ilvl="7" w:tplc="C7A6A296">
      <w:numFmt w:val="bullet"/>
      <w:lvlText w:val="•"/>
      <w:lvlJc w:val="left"/>
      <w:pPr>
        <w:ind w:left="7504" w:hanging="524"/>
      </w:pPr>
      <w:rPr>
        <w:rFonts w:hint="default"/>
      </w:rPr>
    </w:lvl>
    <w:lvl w:ilvl="8" w:tplc="DADE090C">
      <w:numFmt w:val="bullet"/>
      <w:lvlText w:val="•"/>
      <w:lvlJc w:val="left"/>
      <w:pPr>
        <w:ind w:left="8436" w:hanging="524"/>
      </w:pPr>
      <w:rPr>
        <w:rFonts w:hint="default"/>
      </w:rPr>
    </w:lvl>
  </w:abstractNum>
  <w:abstractNum w:abstractNumId="1" w15:restartNumberingAfterBreak="0">
    <w:nsid w:val="15CA2279"/>
    <w:multiLevelType w:val="hybridMultilevel"/>
    <w:tmpl w:val="7D1E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6BC0"/>
    <w:multiLevelType w:val="hybridMultilevel"/>
    <w:tmpl w:val="E2F2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F0B"/>
    <w:multiLevelType w:val="hybridMultilevel"/>
    <w:tmpl w:val="6F4C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6FA"/>
    <w:multiLevelType w:val="hybridMultilevel"/>
    <w:tmpl w:val="1246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310B"/>
    <w:multiLevelType w:val="hybridMultilevel"/>
    <w:tmpl w:val="A58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7E2"/>
    <w:rsid w:val="000122D0"/>
    <w:rsid w:val="001D7F58"/>
    <w:rsid w:val="003331AF"/>
    <w:rsid w:val="003B7C6A"/>
    <w:rsid w:val="0056792B"/>
    <w:rsid w:val="005D18A2"/>
    <w:rsid w:val="00600854"/>
    <w:rsid w:val="006453F5"/>
    <w:rsid w:val="006717E2"/>
    <w:rsid w:val="007600F6"/>
    <w:rsid w:val="00862874"/>
    <w:rsid w:val="008C6551"/>
    <w:rsid w:val="009B1244"/>
    <w:rsid w:val="009B17D5"/>
    <w:rsid w:val="009E703B"/>
    <w:rsid w:val="00A4074A"/>
    <w:rsid w:val="00C13B92"/>
    <w:rsid w:val="00C96CFC"/>
    <w:rsid w:val="00E22A33"/>
    <w:rsid w:val="00E8512F"/>
    <w:rsid w:val="00F953E0"/>
    <w:rsid w:val="00FE0747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0353"/>
  <w15:docId w15:val="{7B3A7E58-77E1-4DB6-93EB-02B95A5E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0"/>
      <w:ind w:left="983" w:hanging="52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0"/>
      <w:ind w:left="983" w:hanging="5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PFAB_NFAC Meeting Agenda 5.18.22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PFAB_NFAC Meeting Agenda 5.18.22</dc:title>
  <dc:creator>jpwitt</dc:creator>
  <cp:lastModifiedBy>Lyon, Shay</cp:lastModifiedBy>
  <cp:revision>2</cp:revision>
  <dcterms:created xsi:type="dcterms:W3CDTF">2022-07-18T14:48:00Z</dcterms:created>
  <dcterms:modified xsi:type="dcterms:W3CDTF">2022-07-18T14:48:00Z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