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0" w:before="0" w:line="260" w:lineRule="auto"/>
        <w:ind w:left="0" w:right="72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2724785" cy="466090"/>
            <wp:effectExtent b="0" l="0" r="0" t="0"/>
            <wp:wrapSquare wrapText="bothSides" distB="0" distT="0" distL="114300" distR="114300"/>
            <wp:docPr descr="Colorado Department of Health Care Policy and Financing " id="5" name="image5.png"/>
            <a:graphic>
              <a:graphicData uri="http://schemas.openxmlformats.org/drawingml/2006/picture">
                <pic:pic>
                  <pic:nvPicPr>
                    <pic:cNvPr descr="Colorado Department of Health Care Policy and Financing "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24785" cy="4660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00" w:lineRule="auto"/>
        <w:ind w:left="1872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303 E. 17th </w:t>
      </w:r>
      <w:r w:rsidDel="00000000" w:rsidR="00000000" w:rsidRPr="00000000">
        <w:rPr>
          <w:sz w:val="18"/>
          <w:szCs w:val="18"/>
          <w:rtl w:val="0"/>
        </w:rPr>
        <w:t xml:space="preserve">Ave. Suite 1100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0" w:lineRule="auto"/>
        <w:ind w:left="1872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Denver, CO   80203</w:t>
      </w:r>
    </w:p>
    <w:p w:rsidR="00000000" w:rsidDel="00000000" w:rsidP="00000000" w:rsidRDefault="00000000" w:rsidRPr="00000000" w14:paraId="00000004">
      <w:pPr>
        <w:pStyle w:val="Title"/>
        <w:tabs>
          <w:tab w:val="center" w:leader="none" w:pos="5040"/>
        </w:tabs>
        <w:rPr/>
      </w:pPr>
      <w:r w:rsidDel="00000000" w:rsidR="00000000" w:rsidRPr="00000000">
        <w:rPr>
          <w:rtl w:val="0"/>
        </w:rPr>
        <w:t xml:space="preserve">2025 Health Care Coverage Options </w:t>
        <w:tab/>
      </w:r>
    </w:p>
    <w:p w:rsidR="00000000" w:rsidDel="00000000" w:rsidP="00000000" w:rsidRDefault="00000000" w:rsidRPr="00000000" w14:paraId="00000005">
      <w:pPr>
        <w:pStyle w:val="Subtitle"/>
        <w:rPr>
          <w:rFonts w:ascii="Trebuchet MS" w:cs="Trebuchet MS" w:eastAsia="Trebuchet MS" w:hAnsi="Trebuchet MS"/>
          <w:b w:val="1"/>
          <w:color w:val="001970"/>
          <w:sz w:val="32"/>
          <w:szCs w:val="32"/>
        </w:rPr>
      </w:pPr>
      <w:r w:rsidDel="00000000" w:rsidR="00000000" w:rsidRPr="00000000">
        <w:rPr>
          <w:rtl w:val="0"/>
        </w:rPr>
        <w:t xml:space="preserve">Health Care Coverage Options for Coloradans Regardless of Immigration Status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tabs>
          <w:tab w:val="left" w:leader="none" w:pos="2115"/>
        </w:tabs>
        <w:rPr/>
      </w:pPr>
      <w:r w:rsidDel="00000000" w:rsidR="00000000" w:rsidRPr="00000000">
        <w:rPr>
          <w:rtl w:val="0"/>
        </w:rPr>
        <w:t xml:space="preserve">Cover All Coloradans (CAC)</w:t>
      </w:r>
    </w:p>
    <w:p w:rsidR="00000000" w:rsidDel="00000000" w:rsidP="00000000" w:rsidRDefault="00000000" w:rsidRPr="00000000" w14:paraId="00000007">
      <w:pPr>
        <w:tabs>
          <w:tab w:val="left" w:leader="none" w:pos="2115"/>
        </w:tabs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CAC provides Health First Colorado (Colorado Medicaid) coverage to </w:t>
      </w:r>
      <w:r w:rsidDel="00000000" w:rsidR="00000000" w:rsidRPr="00000000">
        <w:rPr>
          <w:highlight w:val="white"/>
          <w:rtl w:val="0"/>
        </w:rPr>
        <w:t xml:space="preserve">children 18 and younger and pregnant people, no matter what their immigration status is.  </w:t>
      </w:r>
    </w:p>
    <w:p w:rsidR="00000000" w:rsidDel="00000000" w:rsidP="00000000" w:rsidRDefault="00000000" w:rsidRPr="00000000" w14:paraId="00000008">
      <w:pPr>
        <w:pBdr>
          <w:left w:color="auto" w:space="0" w:sz="0" w:val="none"/>
        </w:pBdr>
        <w:shd w:fill="ffffff" w:val="clear"/>
        <w:tabs>
          <w:tab w:val="left" w:leader="none" w:pos="2115"/>
        </w:tabs>
        <w:spacing w:after="18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left w:color="auto" w:space="0" w:sz="0" w:val="none"/>
        </w:pBdr>
        <w:shd w:fill="ffffff" w:val="clear"/>
        <w:tabs>
          <w:tab w:val="left" w:leader="none" w:pos="2115"/>
        </w:tabs>
        <w:spacing w:after="180" w:lineRule="auto"/>
        <w:rPr>
          <w:b w:val="1"/>
          <w:color w:val="001970"/>
          <w:sz w:val="32"/>
          <w:szCs w:val="32"/>
        </w:rPr>
      </w:pPr>
      <w:r w:rsidDel="00000000" w:rsidR="00000000" w:rsidRPr="00000000">
        <w:rPr>
          <w:highlight w:val="white"/>
          <w:rtl w:val="0"/>
        </w:rPr>
        <w:t xml:space="preserve">Learn more about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Cover All Coloradans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left w:color="auto" w:space="0" w:sz="0" w:val="none"/>
        </w:pBdr>
        <w:shd w:fill="ffffff" w:val="clear"/>
        <w:tabs>
          <w:tab w:val="left" w:leader="none" w:pos="2115"/>
        </w:tabs>
        <w:spacing w:after="180" w:lineRule="auto"/>
        <w:rPr/>
      </w:pPr>
      <w:r w:rsidDel="00000000" w:rsidR="00000000" w:rsidRPr="00000000">
        <w:rPr>
          <w:b w:val="1"/>
          <w:color w:val="001970"/>
          <w:sz w:val="32"/>
          <w:szCs w:val="32"/>
          <w:rtl w:val="0"/>
        </w:rPr>
        <w:t xml:space="preserve">Emergency Medicaid Services (EMS)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2115"/>
        </w:tabs>
        <w:spacing w:after="220" w:lineRule="auto"/>
        <w:rPr/>
      </w:pPr>
      <w:r w:rsidDel="00000000" w:rsidR="00000000" w:rsidRPr="00000000">
        <w:rPr>
          <w:rtl w:val="0"/>
        </w:rPr>
        <w:t xml:space="preserve">EMS covers services to treat emergency medical conditions. EMS is a Health First Colorado (Colorado Medicaid) program, but it is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limited</w:t>
      </w:r>
      <w:r w:rsidDel="00000000" w:rsidR="00000000" w:rsidRPr="00000000">
        <w:rPr>
          <w:rtl w:val="0"/>
        </w:rPr>
        <w:t xml:space="preserve"> benefit. It is </w:t>
      </w:r>
      <w:r w:rsidDel="00000000" w:rsidR="00000000" w:rsidRPr="00000000">
        <w:rPr>
          <w:b w:val="1"/>
          <w:rtl w:val="0"/>
        </w:rPr>
        <w:t xml:space="preserve">not </w:t>
      </w:r>
      <w:r w:rsidDel="00000000" w:rsidR="00000000" w:rsidRPr="00000000">
        <w:rPr>
          <w:rtl w:val="0"/>
        </w:rPr>
        <w:t xml:space="preserve">full Health First Colorado coverage. </w:t>
      </w:r>
    </w:p>
    <w:p w:rsidR="00000000" w:rsidDel="00000000" w:rsidP="00000000" w:rsidRDefault="00000000" w:rsidRPr="00000000" w14:paraId="0000000C">
      <w:pPr>
        <w:shd w:fill="ffffff" w:val="clear"/>
        <w:tabs>
          <w:tab w:val="left" w:leader="none" w:pos="2115"/>
        </w:tabs>
        <w:spacing w:after="220" w:lineRule="auto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Learn more about EMS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left w:color="auto" w:space="0" w:sz="0" w:val="none"/>
        </w:pBdr>
        <w:shd w:fill="ffffff" w:val="clear"/>
        <w:tabs>
          <w:tab w:val="left" w:leader="none" w:pos="2115"/>
        </w:tabs>
        <w:spacing w:after="180" w:lineRule="auto"/>
        <w:rPr>
          <w:b w:val="1"/>
          <w:color w:val="001970"/>
          <w:sz w:val="32"/>
          <w:szCs w:val="32"/>
        </w:rPr>
      </w:pPr>
      <w:r w:rsidDel="00000000" w:rsidR="00000000" w:rsidRPr="00000000">
        <w:rPr>
          <w:b w:val="1"/>
          <w:color w:val="001970"/>
          <w:sz w:val="32"/>
          <w:szCs w:val="32"/>
          <w:rtl w:val="0"/>
        </w:rPr>
        <w:t xml:space="preserve">Reproductive Health Care Services (RHCS)</w:t>
      </w:r>
    </w:p>
    <w:p w:rsidR="00000000" w:rsidDel="00000000" w:rsidP="00000000" w:rsidRDefault="00000000" w:rsidRPr="00000000" w14:paraId="0000000E">
      <w:pPr>
        <w:shd w:fill="ffffff" w:val="clear"/>
        <w:tabs>
          <w:tab w:val="left" w:leader="none" w:pos="2115"/>
        </w:tabs>
        <w:spacing w:after="220" w:lineRule="auto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Reproductive Health Care Services (RHCS) benefit</w:t>
      </w:r>
      <w:r w:rsidDel="00000000" w:rsidR="00000000" w:rsidRPr="00000000">
        <w:rPr>
          <w:rtl w:val="0"/>
        </w:rPr>
        <w:t xml:space="preserve"> offers reproductive health care coverage for things like birth control.</w:t>
      </w:r>
    </w:p>
    <w:p w:rsidR="00000000" w:rsidDel="00000000" w:rsidP="00000000" w:rsidRDefault="00000000" w:rsidRPr="00000000" w14:paraId="0000000F">
      <w:pPr>
        <w:shd w:fill="ffffff" w:val="clear"/>
        <w:tabs>
          <w:tab w:val="left" w:leader="none" w:pos="2115"/>
        </w:tabs>
        <w:spacing w:after="220" w:lineRule="auto"/>
        <w:rPr/>
      </w:pPr>
      <w:r w:rsidDel="00000000" w:rsidR="00000000" w:rsidRPr="00000000">
        <w:rPr>
          <w:rtl w:val="0"/>
        </w:rPr>
        <w:t xml:space="preserve">EMS is a Health First Colorado (Colorado Medicaid) program, but it is a </w:t>
      </w:r>
      <w:r w:rsidDel="00000000" w:rsidR="00000000" w:rsidRPr="00000000">
        <w:rPr>
          <w:b w:val="1"/>
          <w:rtl w:val="0"/>
        </w:rPr>
        <w:t xml:space="preserve">limited</w:t>
      </w:r>
      <w:r w:rsidDel="00000000" w:rsidR="00000000" w:rsidRPr="00000000">
        <w:rPr>
          <w:rtl w:val="0"/>
        </w:rPr>
        <w:t xml:space="preserve"> benefit. It is </w:t>
      </w:r>
      <w:r w:rsidDel="00000000" w:rsidR="00000000" w:rsidRPr="00000000">
        <w:rPr>
          <w:b w:val="1"/>
          <w:rtl w:val="0"/>
        </w:rPr>
        <w:t xml:space="preserve">not </w:t>
      </w:r>
      <w:r w:rsidDel="00000000" w:rsidR="00000000" w:rsidRPr="00000000">
        <w:rPr>
          <w:rtl w:val="0"/>
        </w:rPr>
        <w:t xml:space="preserve">full Health First Colorado coverage.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tabs>
          <w:tab w:val="left" w:leader="none" w:pos="2115"/>
        </w:tabs>
        <w:spacing w:after="220" w:lineRule="auto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Learn more about  RHCS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tabs>
          <w:tab w:val="left" w:leader="none" w:pos="2115"/>
        </w:tabs>
        <w:rPr/>
      </w:pPr>
      <w:bookmarkStart w:colFirst="0" w:colLast="0" w:name="_y8fimg2yzs4j" w:id="0"/>
      <w:bookmarkEnd w:id="0"/>
      <w:r w:rsidDel="00000000" w:rsidR="00000000" w:rsidRPr="00000000">
        <w:rPr>
          <w:rtl w:val="0"/>
        </w:rPr>
        <w:t xml:space="preserve">OmniSalud</w:t>
      </w:r>
    </w:p>
    <w:p w:rsidR="00000000" w:rsidDel="00000000" w:rsidP="00000000" w:rsidRDefault="00000000" w:rsidRPr="00000000" w14:paraId="00000012">
      <w:pPr>
        <w:tabs>
          <w:tab w:val="left" w:leader="none" w:pos="2115"/>
        </w:tabs>
        <w:rPr/>
      </w:pPr>
      <w:r w:rsidDel="00000000" w:rsidR="00000000" w:rsidRPr="00000000">
        <w:rPr>
          <w:rtl w:val="0"/>
        </w:rPr>
        <w:t xml:space="preserve">The OmniSalud program helps Coloradans who are undocumented to enroll in health insurance plans and apply for financial help – also known as SilverEnhanced Savings – on a separate, secure platform (Colorado Connect).</w:t>
      </w:r>
    </w:p>
    <w:p w:rsidR="00000000" w:rsidDel="00000000" w:rsidP="00000000" w:rsidRDefault="00000000" w:rsidRPr="00000000" w14:paraId="00000013">
      <w:pPr>
        <w:tabs>
          <w:tab w:val="left" w:leader="none" w:pos="211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115"/>
        </w:tabs>
        <w:rPr/>
      </w:pPr>
      <w:r w:rsidDel="00000000" w:rsidR="00000000" w:rsidRPr="00000000">
        <w:rPr>
          <w:rtl w:val="0"/>
        </w:rPr>
        <w:t xml:space="preserve">To see full details on OmniSlaud visit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Connect for Health Colorado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tabs>
          <w:tab w:val="left" w:leader="none" w:pos="211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11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tabs>
          <w:tab w:val="left" w:leader="none" w:pos="2115"/>
        </w:tabs>
        <w:rPr/>
      </w:pPr>
      <w:bookmarkStart w:colFirst="0" w:colLast="0" w:name="_wdp6e46mwm86" w:id="1"/>
      <w:bookmarkEnd w:id="1"/>
      <w:r w:rsidDel="00000000" w:rsidR="00000000" w:rsidRPr="00000000">
        <w:rPr>
          <w:rtl w:val="0"/>
        </w:rPr>
        <w:t xml:space="preserve">If you have questions please email </w:t>
      </w:r>
      <w:hyperlink r:id="rId1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hcpf_coverallco@state.co.us</w:t>
        </w:r>
      </w:hyperlink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tabs>
          <w:tab w:val="left" w:leader="none" w:pos="2115"/>
        </w:tabs>
        <w:rPr/>
      </w:pPr>
      <w:bookmarkStart w:colFirst="0" w:colLast="0" w:name="_w374zbjx5nw8" w:id="2"/>
      <w:bookmarkEnd w:id="2"/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footerReference r:id="rId14" w:type="first"/>
      <w:pgSz w:h="15840" w:w="12240" w:orient="portrait"/>
      <w:pgMar w:bottom="1008" w:top="720" w:left="1080" w:right="1080" w:header="432" w:footer="28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5593080</wp:posOffset>
          </wp:positionH>
          <wp:positionV relativeFrom="paragraph">
            <wp:posOffset>-392429</wp:posOffset>
          </wp:positionV>
          <wp:extent cx="15240" cy="345440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40" cy="3454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-393699</wp:posOffset>
              </wp:positionV>
              <wp:extent cx="5460365" cy="48577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620580" y="3541875"/>
                        <a:ext cx="545084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4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Improving health care equity, access and outcomes for the people we serve while </w:t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saving Coloradans money on health care and driving value for Colorado.</w:t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hcpf.colorado.gov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-393699</wp:posOffset>
              </wp:positionV>
              <wp:extent cx="5460365" cy="485775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60365" cy="4857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5739130</wp:posOffset>
          </wp:positionH>
          <wp:positionV relativeFrom="paragraph">
            <wp:posOffset>-596899</wp:posOffset>
          </wp:positionV>
          <wp:extent cx="727710" cy="725805"/>
          <wp:effectExtent b="0" l="0" r="0" t="0"/>
          <wp:wrapNone/>
          <wp:docPr descr="State of Colorado Seal" id="3" name="image1.png"/>
          <a:graphic>
            <a:graphicData uri="http://schemas.openxmlformats.org/drawingml/2006/picture">
              <pic:pic>
                <pic:nvPicPr>
                  <pic:cNvPr descr="State of Colorado Seal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7710" cy="72580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5593080</wp:posOffset>
          </wp:positionH>
          <wp:positionV relativeFrom="paragraph">
            <wp:posOffset>-392429</wp:posOffset>
          </wp:positionV>
          <wp:extent cx="15240" cy="345440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40" cy="3454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-393699</wp:posOffset>
              </wp:positionV>
              <wp:extent cx="5460365" cy="48577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620580" y="3541875"/>
                        <a:ext cx="545084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4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Improving health care equity, access and outcomes for the people we serve while </w:t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saving Coloradans money on health care and driving value for Colorado.</w:t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hcpf.colorado.gov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-393699</wp:posOffset>
              </wp:positionV>
              <wp:extent cx="5460365" cy="48577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60365" cy="4857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5739130</wp:posOffset>
          </wp:positionH>
          <wp:positionV relativeFrom="paragraph">
            <wp:posOffset>-596899</wp:posOffset>
          </wp:positionV>
          <wp:extent cx="727710" cy="725805"/>
          <wp:effectExtent b="0" l="0" r="0" t="0"/>
          <wp:wrapNone/>
          <wp:docPr descr="State of Colorado Seal" id="6" name="image1.png"/>
          <a:graphic>
            <a:graphicData uri="http://schemas.openxmlformats.org/drawingml/2006/picture">
              <pic:pic>
                <pic:nvPicPr>
                  <pic:cNvPr descr="State of Colorado Seal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7710" cy="72580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1970" w:space="1" w:sz="4" w:val="single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24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HCPF Fact Sheet</w:t>
      <w:tab/>
      <w:t xml:space="preserve">Page </w:t>
    </w: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115"/>
      </w:tabs>
      <w:spacing w:after="120" w:before="240" w:line="240" w:lineRule="auto"/>
      <w:ind w:left="0" w:right="0" w:firstLine="0"/>
      <w:jc w:val="left"/>
    </w:pPr>
    <w:rPr>
      <w:rFonts w:ascii="Trebuchet MS" w:cs="Trebuchet MS" w:eastAsia="Trebuchet MS" w:hAnsi="Trebuchet MS"/>
      <w:b w:val="1"/>
      <w:i w:val="0"/>
      <w:smallCaps w:val="0"/>
      <w:strike w:val="0"/>
      <w:color w:val="00197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spacing w:after="120" w:before="240" w:lineRule="auto"/>
      <w:ind w:left="288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spacing w:after="120" w:before="240" w:lineRule="auto"/>
      <w:ind w:left="576" w:firstLine="0"/>
    </w:pPr>
    <w:rPr>
      <w:b w:val="1"/>
    </w:rPr>
  </w:style>
  <w:style w:type="paragraph" w:styleId="Heading4">
    <w:name w:val="heading 4"/>
    <w:basedOn w:val="Normal"/>
    <w:next w:val="Normal"/>
    <w:pPr>
      <w:spacing w:after="120" w:before="240" w:lineRule="auto"/>
      <w:ind w:left="288"/>
    </w:pPr>
    <w:rPr>
      <w:b w:val="0"/>
      <w:i w:val="1"/>
      <w:sz w:val="28"/>
      <w:szCs w:val="28"/>
    </w:rPr>
  </w:style>
  <w:style w:type="paragraph" w:styleId="Heading5">
    <w:name w:val="heading 5"/>
    <w:basedOn w:val="Normal"/>
    <w:next w:val="Normal"/>
    <w:pPr>
      <w:spacing w:after="120" w:before="240" w:lineRule="auto"/>
      <w:ind w:left="576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001970" w:space="4" w:sz="8" w:val="single"/>
      </w:pBdr>
      <w:tabs>
        <w:tab w:val="center" w:leader="none" w:pos="5040"/>
      </w:tabs>
      <w:spacing w:before="600" w:lineRule="auto"/>
    </w:pPr>
    <w:rPr>
      <w:b w:val="1"/>
      <w:color w:val="001970"/>
      <w:sz w:val="52"/>
      <w:szCs w:val="52"/>
    </w:rPr>
  </w:style>
  <w:style w:type="paragraph" w:styleId="Subtitle">
    <w:name w:val="Subtitle"/>
    <w:basedOn w:val="Normal"/>
    <w:next w:val="Normal"/>
    <w:pPr>
      <w:spacing w:after="240" w:lineRule="auto"/>
    </w:pPr>
    <w:rPr>
      <w:i w:val="1"/>
      <w:color w:val="40404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hcpf_coverallco@state.co.us" TargetMode="External"/><Relationship Id="rId10" Type="http://schemas.openxmlformats.org/officeDocument/2006/relationships/hyperlink" Target="https://www.google.com/url?q=https://connectforhealthco.com/get-started/omnisalud/&amp;sa=D&amp;source=docs&amp;ust=1760480255379709&amp;usg=AOvVaw3qfKUVhJ33pWZUhb8-QpGl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ealthfirstcolorado.com/emergency-medicaid/" TargetMode="Externa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hyperlink" Target="https://hcpf.colorado.gov/coverallcoloradans" TargetMode="External"/><Relationship Id="rId8" Type="http://schemas.openxmlformats.org/officeDocument/2006/relationships/hyperlink" Target="https://www.healthfirstcolorado.com/emergency-medicaid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0x010100BE69C82552416F4D9E145593EF3D7295</vt:lpwstr>
  </property>
  <property fmtid="{D5CDD505-2E9C-101B-9397-08002B2CF9AE}" pid="4" name="AuthorIds_UIVersion_5632">
    <vt:lpwstr>2152</vt:lpwstr>
  </property>
</Properties>
</file>