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94C2" w14:textId="41397A4F" w:rsidR="009D50D7" w:rsidRPr="009D50D7" w:rsidRDefault="0052603E" w:rsidP="00B44FA5">
      <w:pPr>
        <w:pStyle w:val="Title"/>
      </w:pPr>
      <w:bookmarkStart w:id="0" w:name="_Hlk40703325"/>
      <w:bookmarkStart w:id="1" w:name="_GoBack"/>
      <w:bookmarkEnd w:id="1"/>
      <w:r>
        <w:t>Competitive</w:t>
      </w:r>
      <w:bookmarkEnd w:id="0"/>
      <w:r>
        <w:t xml:space="preserve"> Grant Application</w:t>
      </w:r>
    </w:p>
    <w:p w14:paraId="52B986BB" w14:textId="6F7B7DD4" w:rsidR="009D50D7" w:rsidRPr="009D50D7" w:rsidRDefault="009D50D7" w:rsidP="00B44FA5">
      <w:pPr>
        <w:pStyle w:val="Subtitle"/>
      </w:pPr>
      <w:r w:rsidRPr="009D50D7">
        <w:t>F</w:t>
      </w:r>
      <w:r w:rsidR="0052603E">
        <w:t>Y 202</w:t>
      </w:r>
      <w:r w:rsidR="00077552">
        <w:t>1</w:t>
      </w:r>
      <w:r w:rsidR="0052603E">
        <w:t>-2</w:t>
      </w:r>
      <w:r w:rsidR="00D86F53">
        <w:t>02</w:t>
      </w:r>
      <w:r w:rsidR="00077552">
        <w:t>2</w:t>
      </w:r>
      <w:r w:rsidR="00D86F53">
        <w:t xml:space="preserve"> </w:t>
      </w:r>
      <w:r w:rsidR="0052603E">
        <w:t>County Grant Program</w:t>
      </w:r>
    </w:p>
    <w:p w14:paraId="32728CE0" w14:textId="334B7DB4" w:rsidR="0052603E" w:rsidRDefault="0052603E" w:rsidP="7DA3C34B">
      <w:pPr>
        <w:spacing w:after="240"/>
        <w:rPr>
          <w:b/>
          <w:bCs/>
          <w:sz w:val="32"/>
          <w:szCs w:val="32"/>
        </w:rPr>
      </w:pPr>
      <w:r w:rsidRPr="545C5A11">
        <w:rPr>
          <w:b/>
          <w:bCs/>
          <w:sz w:val="32"/>
          <w:szCs w:val="32"/>
        </w:rPr>
        <w:t xml:space="preserve">Release Date:  </w:t>
      </w:r>
      <w:r w:rsidR="00095C5E" w:rsidRPr="545C5A11">
        <w:rPr>
          <w:b/>
          <w:bCs/>
          <w:sz w:val="32"/>
          <w:szCs w:val="32"/>
        </w:rPr>
        <w:t>Thursday</w:t>
      </w:r>
      <w:r w:rsidRPr="545C5A11">
        <w:rPr>
          <w:sz w:val="32"/>
          <w:szCs w:val="32"/>
        </w:rPr>
        <w:t xml:space="preserve">, </w:t>
      </w:r>
      <w:r w:rsidR="00095C5E" w:rsidRPr="545C5A11">
        <w:rPr>
          <w:b/>
          <w:bCs/>
          <w:sz w:val="32"/>
          <w:szCs w:val="32"/>
        </w:rPr>
        <w:t>June 3</w:t>
      </w:r>
      <w:r w:rsidRPr="00315FE7">
        <w:rPr>
          <w:b/>
          <w:bCs/>
          <w:sz w:val="32"/>
          <w:szCs w:val="32"/>
        </w:rPr>
        <w:t>, 202</w:t>
      </w:r>
      <w:r w:rsidR="00077552" w:rsidRPr="00315FE7">
        <w:rPr>
          <w:b/>
          <w:bCs/>
          <w:sz w:val="32"/>
          <w:szCs w:val="32"/>
        </w:rPr>
        <w:t>1</w:t>
      </w:r>
    </w:p>
    <w:p w14:paraId="6F933827" w14:textId="4801DE97" w:rsidR="0052603E" w:rsidRPr="002515BD" w:rsidRDefault="0052603E" w:rsidP="0052603E">
      <w:pPr>
        <w:spacing w:after="240"/>
        <w:rPr>
          <w:sz w:val="32"/>
        </w:rPr>
      </w:pPr>
      <w:r w:rsidRPr="002515BD">
        <w:rPr>
          <w:b/>
          <w:sz w:val="32"/>
        </w:rPr>
        <w:t>Instructions:</w:t>
      </w:r>
      <w:r w:rsidRPr="002515BD">
        <w:rPr>
          <w:sz w:val="32"/>
        </w:rPr>
        <w:t xml:space="preserve">  Complete the Grant Application for </w:t>
      </w:r>
      <w:r w:rsidRPr="003D4331">
        <w:rPr>
          <w:sz w:val="32"/>
        </w:rPr>
        <w:t>all proposed projects.</w:t>
      </w:r>
      <w:r w:rsidRPr="002515BD">
        <w:rPr>
          <w:sz w:val="32"/>
        </w:rPr>
        <w:t xml:space="preserve"> </w:t>
      </w:r>
      <w:r>
        <w:rPr>
          <w:sz w:val="32"/>
        </w:rPr>
        <w:t>Information on Targeted Grants will be released at a later date.</w:t>
      </w:r>
    </w:p>
    <w:p w14:paraId="7DDE14A5" w14:textId="6982D1FC" w:rsidR="0052603E" w:rsidRDefault="0052603E" w:rsidP="7DA3C34B">
      <w:pPr>
        <w:spacing w:after="240"/>
        <w:rPr>
          <w:sz w:val="32"/>
          <w:szCs w:val="32"/>
        </w:rPr>
      </w:pPr>
      <w:r w:rsidRPr="545C5A11">
        <w:rPr>
          <w:b/>
          <w:bCs/>
          <w:sz w:val="32"/>
          <w:szCs w:val="32"/>
        </w:rPr>
        <w:t>Due Date:</w:t>
      </w:r>
      <w:r w:rsidRPr="545C5A11">
        <w:rPr>
          <w:sz w:val="32"/>
          <w:szCs w:val="32"/>
        </w:rPr>
        <w:t xml:space="preserve">  Close of Business, </w:t>
      </w:r>
      <w:r w:rsidR="00095C5E" w:rsidRPr="545C5A11">
        <w:rPr>
          <w:b/>
          <w:bCs/>
          <w:sz w:val="32"/>
          <w:szCs w:val="32"/>
        </w:rPr>
        <w:t>Thursday</w:t>
      </w:r>
      <w:r w:rsidRPr="545C5A11">
        <w:rPr>
          <w:b/>
          <w:bCs/>
          <w:sz w:val="32"/>
          <w:szCs w:val="32"/>
        </w:rPr>
        <w:t>,</w:t>
      </w:r>
      <w:r w:rsidR="00BF04D2" w:rsidRPr="545C5A11">
        <w:rPr>
          <w:b/>
          <w:bCs/>
          <w:sz w:val="32"/>
          <w:szCs w:val="32"/>
        </w:rPr>
        <w:t xml:space="preserve"> </w:t>
      </w:r>
      <w:r w:rsidR="00095C5E" w:rsidRPr="545C5A11">
        <w:rPr>
          <w:b/>
          <w:bCs/>
          <w:sz w:val="32"/>
          <w:szCs w:val="32"/>
        </w:rPr>
        <w:t>J</w:t>
      </w:r>
      <w:r w:rsidR="2D34F734" w:rsidRPr="545C5A11">
        <w:rPr>
          <w:b/>
          <w:bCs/>
          <w:sz w:val="32"/>
          <w:szCs w:val="32"/>
        </w:rPr>
        <w:t>uly</w:t>
      </w:r>
      <w:r w:rsidRPr="545C5A11">
        <w:rPr>
          <w:b/>
          <w:bCs/>
          <w:sz w:val="32"/>
          <w:szCs w:val="32"/>
        </w:rPr>
        <w:t xml:space="preserve"> </w:t>
      </w:r>
      <w:r w:rsidR="4FF12F0B" w:rsidRPr="545C5A11">
        <w:rPr>
          <w:b/>
          <w:bCs/>
          <w:sz w:val="32"/>
          <w:szCs w:val="32"/>
        </w:rPr>
        <w:t>1</w:t>
      </w:r>
      <w:r w:rsidRPr="00315FE7">
        <w:rPr>
          <w:sz w:val="32"/>
          <w:szCs w:val="32"/>
        </w:rPr>
        <w:t xml:space="preserve">, </w:t>
      </w:r>
      <w:r w:rsidRPr="00315FE7">
        <w:rPr>
          <w:b/>
          <w:bCs/>
          <w:sz w:val="32"/>
          <w:szCs w:val="32"/>
        </w:rPr>
        <w:t>202</w:t>
      </w:r>
      <w:r w:rsidR="00077552" w:rsidRPr="00315FE7">
        <w:rPr>
          <w:b/>
          <w:bCs/>
          <w:sz w:val="32"/>
          <w:szCs w:val="32"/>
        </w:rPr>
        <w:t>1</w:t>
      </w:r>
      <w:r w:rsidRPr="00315FE7">
        <w:rPr>
          <w:b/>
          <w:bCs/>
          <w:sz w:val="32"/>
          <w:szCs w:val="32"/>
        </w:rPr>
        <w:t xml:space="preserve"> </w:t>
      </w:r>
    </w:p>
    <w:p w14:paraId="4BCAEE1C" w14:textId="77777777" w:rsidR="0052603E" w:rsidRDefault="0052603E" w:rsidP="0052603E">
      <w:pPr>
        <w:rPr>
          <w:sz w:val="32"/>
        </w:rPr>
      </w:pPr>
      <w:r w:rsidRPr="007122E9">
        <w:rPr>
          <w:b/>
          <w:bCs/>
          <w:sz w:val="32"/>
        </w:rPr>
        <w:t>Email:</w:t>
      </w:r>
      <w:r>
        <w:rPr>
          <w:sz w:val="32"/>
        </w:rPr>
        <w:t xml:space="preserve"> </w:t>
      </w:r>
      <w:hyperlink r:id="rId11" w:history="1">
        <w:r w:rsidRPr="006166BE">
          <w:rPr>
            <w:rStyle w:val="Hyperlink"/>
            <w:sz w:val="32"/>
          </w:rPr>
          <w:t>HCPFCountyRelations@state.co.us</w:t>
        </w:r>
      </w:hyperlink>
      <w:r>
        <w:rPr>
          <w:sz w:val="32"/>
        </w:rPr>
        <w:t>.</w:t>
      </w:r>
    </w:p>
    <w:p w14:paraId="431D7EDD" w14:textId="77777777" w:rsidR="0052603E" w:rsidRDefault="0052603E" w:rsidP="0052603E"/>
    <w:p w14:paraId="5D98C431" w14:textId="77777777" w:rsidR="0052603E" w:rsidRPr="00202914" w:rsidRDefault="0052603E" w:rsidP="0052603E">
      <w:pPr>
        <w:pStyle w:val="Heading1"/>
        <w:rPr>
          <w:rStyle w:val="Hyperlink"/>
          <w:color w:val="001970"/>
        </w:rPr>
      </w:pPr>
      <w:r w:rsidRPr="00202914">
        <w:rPr>
          <w:rStyle w:val="Hyperlink"/>
          <w:color w:val="001970"/>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790"/>
      </w:tblGrid>
      <w:tr w:rsidR="0052603E" w:rsidRPr="00202914" w14:paraId="3E3752A6" w14:textId="77777777" w:rsidTr="00202914">
        <w:tc>
          <w:tcPr>
            <w:tcW w:w="7560" w:type="dxa"/>
            <w:shd w:val="clear" w:color="auto" w:fill="auto"/>
          </w:tcPr>
          <w:p w14:paraId="48AB78D2" w14:textId="77777777" w:rsidR="0052603E" w:rsidRPr="00202914" w:rsidRDefault="0052603E" w:rsidP="00202914">
            <w:pPr>
              <w:pStyle w:val="Heading1"/>
              <w:jc w:val="center"/>
              <w:rPr>
                <w:rStyle w:val="Hyperlink"/>
                <w:color w:val="001970"/>
                <w:sz w:val="28"/>
              </w:rPr>
            </w:pPr>
            <w:r w:rsidRPr="00202914">
              <w:rPr>
                <w:rStyle w:val="Hyperlink"/>
                <w:color w:val="001970"/>
                <w:sz w:val="28"/>
              </w:rPr>
              <w:t>Application Section</w:t>
            </w:r>
          </w:p>
        </w:tc>
        <w:tc>
          <w:tcPr>
            <w:tcW w:w="1790" w:type="dxa"/>
            <w:shd w:val="clear" w:color="auto" w:fill="auto"/>
          </w:tcPr>
          <w:p w14:paraId="7546F524" w14:textId="77777777" w:rsidR="0052603E" w:rsidRPr="00202914" w:rsidRDefault="0052603E" w:rsidP="00202914">
            <w:pPr>
              <w:pStyle w:val="Heading1"/>
              <w:jc w:val="center"/>
              <w:rPr>
                <w:sz w:val="28"/>
              </w:rPr>
            </w:pPr>
            <w:r w:rsidRPr="00202914">
              <w:rPr>
                <w:sz w:val="28"/>
              </w:rPr>
              <w:t>Page #</w:t>
            </w:r>
          </w:p>
        </w:tc>
      </w:tr>
      <w:tr w:rsidR="0052603E" w:rsidRPr="00202914" w14:paraId="10AECFC7" w14:textId="77777777" w:rsidTr="00202914">
        <w:tc>
          <w:tcPr>
            <w:tcW w:w="7560" w:type="dxa"/>
            <w:shd w:val="clear" w:color="auto" w:fill="auto"/>
          </w:tcPr>
          <w:p w14:paraId="6B6A8BC9" w14:textId="77777777" w:rsidR="0052603E" w:rsidRPr="00202914" w:rsidRDefault="00220143" w:rsidP="00202914">
            <w:pPr>
              <w:spacing w:after="240"/>
              <w:rPr>
                <w:rFonts w:eastAsia="Trebuchet MS"/>
                <w:sz w:val="22"/>
                <w:szCs w:val="22"/>
              </w:rPr>
            </w:pPr>
            <w:hyperlink w:anchor="_Part_I_–" w:history="1">
              <w:r w:rsidR="0052603E" w:rsidRPr="00202914">
                <w:rPr>
                  <w:rStyle w:val="Hyperlink"/>
                  <w:rFonts w:eastAsia="Trebuchet MS"/>
                  <w:sz w:val="22"/>
                  <w:szCs w:val="22"/>
                </w:rPr>
                <w:t>Part I – Grant Proposal Program Manager</w:t>
              </w:r>
            </w:hyperlink>
            <w:r w:rsidR="0052603E" w:rsidRPr="00202914">
              <w:rPr>
                <w:rStyle w:val="Hyperlink"/>
                <w:rFonts w:eastAsia="Trebuchet MS"/>
                <w:sz w:val="22"/>
                <w:szCs w:val="22"/>
              </w:rPr>
              <w:t xml:space="preserve"> </w:t>
            </w:r>
          </w:p>
        </w:tc>
        <w:tc>
          <w:tcPr>
            <w:tcW w:w="1790" w:type="dxa"/>
            <w:shd w:val="clear" w:color="auto" w:fill="auto"/>
          </w:tcPr>
          <w:p w14:paraId="718183EB" w14:textId="77777777" w:rsidR="0052603E" w:rsidRPr="00202914" w:rsidRDefault="0052603E" w:rsidP="00202914">
            <w:pPr>
              <w:jc w:val="center"/>
              <w:rPr>
                <w:rFonts w:eastAsia="Trebuchet MS"/>
                <w:sz w:val="22"/>
                <w:szCs w:val="22"/>
              </w:rPr>
            </w:pPr>
            <w:r w:rsidRPr="00202914">
              <w:rPr>
                <w:rFonts w:eastAsia="Trebuchet MS"/>
                <w:sz w:val="22"/>
                <w:szCs w:val="22"/>
              </w:rPr>
              <w:t>2</w:t>
            </w:r>
          </w:p>
        </w:tc>
      </w:tr>
      <w:tr w:rsidR="0052603E" w:rsidRPr="00202914" w14:paraId="052E899C" w14:textId="77777777" w:rsidTr="00202914">
        <w:tc>
          <w:tcPr>
            <w:tcW w:w="7560" w:type="dxa"/>
            <w:shd w:val="clear" w:color="auto" w:fill="auto"/>
          </w:tcPr>
          <w:p w14:paraId="1D65AD15" w14:textId="365DF9D1" w:rsidR="0052603E" w:rsidRPr="00202914" w:rsidRDefault="00220143" w:rsidP="00226940">
            <w:pPr>
              <w:pStyle w:val="FactSheetContact"/>
              <w:rPr>
                <w:sz w:val="22"/>
              </w:rPr>
            </w:pPr>
            <w:hyperlink w:anchor="_Part_II_–" w:history="1">
              <w:r w:rsidR="0052603E" w:rsidRPr="00202914">
                <w:rPr>
                  <w:rStyle w:val="Hyperlink"/>
                  <w:sz w:val="22"/>
                </w:rPr>
                <w:t>Part II – Proposed Project and Pillars of Strategic Direction</w:t>
              </w:r>
              <w:r w:rsidR="00431638">
                <w:rPr>
                  <w:rStyle w:val="Hyperlink"/>
                  <w:sz w:val="22"/>
                </w:rPr>
                <w:t xml:space="preserve"> </w:t>
              </w:r>
            </w:hyperlink>
          </w:p>
        </w:tc>
        <w:tc>
          <w:tcPr>
            <w:tcW w:w="1790" w:type="dxa"/>
            <w:shd w:val="clear" w:color="auto" w:fill="auto"/>
          </w:tcPr>
          <w:p w14:paraId="60ADC369" w14:textId="77777777" w:rsidR="0052603E" w:rsidRPr="00202914" w:rsidRDefault="0052603E" w:rsidP="00202914">
            <w:pPr>
              <w:jc w:val="center"/>
              <w:rPr>
                <w:rFonts w:eastAsia="Trebuchet MS"/>
                <w:sz w:val="22"/>
                <w:szCs w:val="22"/>
              </w:rPr>
            </w:pPr>
            <w:r w:rsidRPr="00202914">
              <w:rPr>
                <w:rFonts w:eastAsia="Trebuchet MS"/>
                <w:sz w:val="22"/>
                <w:szCs w:val="22"/>
              </w:rPr>
              <w:t>2 -3</w:t>
            </w:r>
          </w:p>
        </w:tc>
      </w:tr>
      <w:tr w:rsidR="0052603E" w:rsidRPr="00202914" w14:paraId="44CDE9FB" w14:textId="77777777" w:rsidTr="00202914">
        <w:tc>
          <w:tcPr>
            <w:tcW w:w="7560" w:type="dxa"/>
            <w:shd w:val="clear" w:color="auto" w:fill="auto"/>
          </w:tcPr>
          <w:p w14:paraId="6561DFD0" w14:textId="77777777" w:rsidR="0052603E" w:rsidRPr="00202914" w:rsidRDefault="00220143" w:rsidP="00226940">
            <w:pPr>
              <w:pStyle w:val="FactSheetContact"/>
              <w:rPr>
                <w:sz w:val="22"/>
              </w:rPr>
            </w:pPr>
            <w:hyperlink w:anchor="_Part_III_–" w:history="1">
              <w:r w:rsidR="0052603E" w:rsidRPr="00202914">
                <w:rPr>
                  <w:rStyle w:val="Hyperlink"/>
                  <w:sz w:val="22"/>
                </w:rPr>
                <w:t>Part III – Data and Metrics</w:t>
              </w:r>
            </w:hyperlink>
          </w:p>
        </w:tc>
        <w:tc>
          <w:tcPr>
            <w:tcW w:w="1790" w:type="dxa"/>
            <w:shd w:val="clear" w:color="auto" w:fill="auto"/>
          </w:tcPr>
          <w:p w14:paraId="76D42CF7" w14:textId="2DEB64F8" w:rsidR="0052603E" w:rsidRPr="00202914" w:rsidRDefault="0052603E" w:rsidP="00202914">
            <w:pPr>
              <w:jc w:val="center"/>
              <w:rPr>
                <w:rFonts w:eastAsia="Trebuchet MS"/>
                <w:sz w:val="22"/>
                <w:szCs w:val="22"/>
              </w:rPr>
            </w:pPr>
            <w:r w:rsidRPr="00202914">
              <w:rPr>
                <w:rFonts w:eastAsia="Trebuchet MS"/>
                <w:sz w:val="22"/>
                <w:szCs w:val="22"/>
              </w:rPr>
              <w:t>4</w:t>
            </w:r>
          </w:p>
        </w:tc>
      </w:tr>
      <w:tr w:rsidR="0052603E" w:rsidRPr="00202914" w14:paraId="5A57FBA3" w14:textId="77777777" w:rsidTr="00202914">
        <w:tc>
          <w:tcPr>
            <w:tcW w:w="7560" w:type="dxa"/>
            <w:shd w:val="clear" w:color="auto" w:fill="auto"/>
          </w:tcPr>
          <w:p w14:paraId="2A960B8A" w14:textId="77777777" w:rsidR="0052603E" w:rsidRPr="00202914" w:rsidRDefault="00220143" w:rsidP="00226940">
            <w:pPr>
              <w:pStyle w:val="FactSheetContact"/>
              <w:rPr>
                <w:sz w:val="22"/>
              </w:rPr>
            </w:pPr>
            <w:hyperlink w:anchor="_Part_IV_–" w:history="1">
              <w:r w:rsidR="0052603E" w:rsidRPr="00202914">
                <w:rPr>
                  <w:rStyle w:val="Hyperlink"/>
                  <w:sz w:val="22"/>
                </w:rPr>
                <w:t>Part IV – Project Work Plan</w:t>
              </w:r>
            </w:hyperlink>
          </w:p>
        </w:tc>
        <w:tc>
          <w:tcPr>
            <w:tcW w:w="1790" w:type="dxa"/>
            <w:shd w:val="clear" w:color="auto" w:fill="auto"/>
          </w:tcPr>
          <w:p w14:paraId="5945804D" w14:textId="596DD4C6" w:rsidR="0052603E" w:rsidRPr="00202914" w:rsidRDefault="0052603E" w:rsidP="00202914">
            <w:pPr>
              <w:jc w:val="center"/>
              <w:rPr>
                <w:rFonts w:eastAsia="Trebuchet MS"/>
                <w:sz w:val="22"/>
                <w:szCs w:val="22"/>
              </w:rPr>
            </w:pPr>
            <w:r w:rsidRPr="00202914">
              <w:rPr>
                <w:rFonts w:eastAsia="Trebuchet MS"/>
                <w:sz w:val="22"/>
                <w:szCs w:val="22"/>
              </w:rPr>
              <w:t>4</w:t>
            </w:r>
            <w:r w:rsidR="0020311E">
              <w:rPr>
                <w:rFonts w:eastAsia="Trebuchet MS"/>
                <w:sz w:val="22"/>
                <w:szCs w:val="22"/>
              </w:rPr>
              <w:t>-5</w:t>
            </w:r>
          </w:p>
        </w:tc>
      </w:tr>
      <w:tr w:rsidR="0052603E" w:rsidRPr="00202914" w14:paraId="611ACF37" w14:textId="77777777" w:rsidTr="00202914">
        <w:tc>
          <w:tcPr>
            <w:tcW w:w="7560" w:type="dxa"/>
            <w:shd w:val="clear" w:color="auto" w:fill="auto"/>
          </w:tcPr>
          <w:p w14:paraId="7C5D8B1B" w14:textId="77777777" w:rsidR="0052603E" w:rsidRPr="00202914" w:rsidRDefault="00220143" w:rsidP="00226940">
            <w:pPr>
              <w:pStyle w:val="FactSheetContact"/>
              <w:rPr>
                <w:sz w:val="22"/>
              </w:rPr>
            </w:pPr>
            <w:hyperlink w:anchor="_Part_V_–" w:history="1">
              <w:r w:rsidR="0052603E" w:rsidRPr="00202914">
                <w:rPr>
                  <w:rStyle w:val="Hyperlink"/>
                  <w:sz w:val="22"/>
                </w:rPr>
                <w:t>Part V – Project Budget</w:t>
              </w:r>
            </w:hyperlink>
          </w:p>
        </w:tc>
        <w:tc>
          <w:tcPr>
            <w:tcW w:w="1790" w:type="dxa"/>
            <w:shd w:val="clear" w:color="auto" w:fill="auto"/>
          </w:tcPr>
          <w:p w14:paraId="2BAE846B" w14:textId="0B297C7B" w:rsidR="0052603E" w:rsidRPr="00202914" w:rsidRDefault="0052603E" w:rsidP="00202914">
            <w:pPr>
              <w:jc w:val="center"/>
              <w:rPr>
                <w:rFonts w:eastAsia="Trebuchet MS"/>
                <w:sz w:val="22"/>
                <w:szCs w:val="22"/>
              </w:rPr>
            </w:pPr>
            <w:r w:rsidRPr="00202914">
              <w:rPr>
                <w:rFonts w:eastAsia="Trebuchet MS"/>
                <w:sz w:val="22"/>
                <w:szCs w:val="22"/>
              </w:rPr>
              <w:t>5-</w:t>
            </w:r>
            <w:r w:rsidR="00D86F53">
              <w:rPr>
                <w:rFonts w:eastAsia="Trebuchet MS"/>
                <w:sz w:val="22"/>
                <w:szCs w:val="22"/>
              </w:rPr>
              <w:t>6</w:t>
            </w:r>
          </w:p>
        </w:tc>
      </w:tr>
      <w:tr w:rsidR="0052603E" w:rsidRPr="00202914" w14:paraId="69A448E0" w14:textId="77777777" w:rsidTr="00202914">
        <w:tc>
          <w:tcPr>
            <w:tcW w:w="7560" w:type="dxa"/>
            <w:shd w:val="clear" w:color="auto" w:fill="auto"/>
          </w:tcPr>
          <w:p w14:paraId="5C8C62B8" w14:textId="77777777" w:rsidR="0052603E" w:rsidRPr="00202914" w:rsidRDefault="00220143" w:rsidP="00226940">
            <w:pPr>
              <w:pStyle w:val="FactSheetContact"/>
              <w:rPr>
                <w:sz w:val="22"/>
              </w:rPr>
            </w:pPr>
            <w:hyperlink w:anchor="_Part_VI_–" w:history="1">
              <w:r w:rsidR="0052603E" w:rsidRPr="00202914">
                <w:rPr>
                  <w:rStyle w:val="Hyperlink"/>
                  <w:sz w:val="22"/>
                </w:rPr>
                <w:t>Part VI – Tracking and Documentation</w:t>
              </w:r>
            </w:hyperlink>
          </w:p>
        </w:tc>
        <w:tc>
          <w:tcPr>
            <w:tcW w:w="1790" w:type="dxa"/>
            <w:shd w:val="clear" w:color="auto" w:fill="auto"/>
          </w:tcPr>
          <w:p w14:paraId="10B422B6" w14:textId="58D27117" w:rsidR="0052603E" w:rsidRPr="00202914" w:rsidRDefault="0088135C" w:rsidP="00202914">
            <w:pPr>
              <w:jc w:val="center"/>
              <w:rPr>
                <w:rFonts w:eastAsia="Trebuchet MS"/>
                <w:sz w:val="22"/>
                <w:szCs w:val="22"/>
              </w:rPr>
            </w:pPr>
            <w:r>
              <w:rPr>
                <w:rFonts w:eastAsia="Trebuchet MS"/>
                <w:sz w:val="22"/>
                <w:szCs w:val="22"/>
              </w:rPr>
              <w:t>7</w:t>
            </w:r>
          </w:p>
        </w:tc>
      </w:tr>
      <w:tr w:rsidR="0052603E" w:rsidRPr="00202914" w14:paraId="7658D092" w14:textId="77777777" w:rsidTr="00202914">
        <w:tc>
          <w:tcPr>
            <w:tcW w:w="7560" w:type="dxa"/>
            <w:shd w:val="clear" w:color="auto" w:fill="auto"/>
          </w:tcPr>
          <w:p w14:paraId="5E8CB262" w14:textId="77777777" w:rsidR="0052603E" w:rsidRPr="00202914" w:rsidRDefault="00220143" w:rsidP="00226940">
            <w:pPr>
              <w:pStyle w:val="FactSheetContact"/>
              <w:rPr>
                <w:sz w:val="22"/>
              </w:rPr>
            </w:pPr>
            <w:hyperlink w:anchor="_Part_VII_–" w:history="1">
              <w:r w:rsidR="0052603E" w:rsidRPr="00202914">
                <w:rPr>
                  <w:rStyle w:val="Hyperlink"/>
                  <w:sz w:val="22"/>
                </w:rPr>
                <w:t>Part VII – Sustainability</w:t>
              </w:r>
            </w:hyperlink>
          </w:p>
        </w:tc>
        <w:tc>
          <w:tcPr>
            <w:tcW w:w="1790" w:type="dxa"/>
            <w:shd w:val="clear" w:color="auto" w:fill="auto"/>
          </w:tcPr>
          <w:p w14:paraId="56A440DA" w14:textId="45A1DCD1" w:rsidR="0052603E" w:rsidRPr="00202914" w:rsidRDefault="00D86F53" w:rsidP="00202914">
            <w:pPr>
              <w:jc w:val="center"/>
              <w:rPr>
                <w:rFonts w:eastAsia="Trebuchet MS"/>
                <w:sz w:val="22"/>
                <w:szCs w:val="22"/>
              </w:rPr>
            </w:pPr>
            <w:r>
              <w:rPr>
                <w:rFonts w:eastAsia="Trebuchet MS"/>
                <w:sz w:val="22"/>
                <w:szCs w:val="22"/>
              </w:rPr>
              <w:t>7</w:t>
            </w:r>
          </w:p>
        </w:tc>
      </w:tr>
      <w:tr w:rsidR="0052603E" w:rsidRPr="00202914" w14:paraId="4E2B5C00" w14:textId="77777777" w:rsidTr="00202914">
        <w:tc>
          <w:tcPr>
            <w:tcW w:w="7560" w:type="dxa"/>
            <w:shd w:val="clear" w:color="auto" w:fill="auto"/>
          </w:tcPr>
          <w:p w14:paraId="48466806" w14:textId="30375BBE" w:rsidR="0052603E" w:rsidRPr="00202914" w:rsidRDefault="00220143" w:rsidP="00226940">
            <w:pPr>
              <w:pStyle w:val="FactSheetContact"/>
              <w:rPr>
                <w:sz w:val="22"/>
              </w:rPr>
            </w:pPr>
            <w:hyperlink w:anchor="_Appendix_A:_" w:history="1">
              <w:r w:rsidR="0052603E" w:rsidRPr="00202914">
                <w:rPr>
                  <w:rStyle w:val="Hyperlink"/>
                  <w:sz w:val="22"/>
                </w:rPr>
                <w:t xml:space="preserve">Appendix A – Pillars of Strategic Direction </w:t>
              </w:r>
            </w:hyperlink>
          </w:p>
        </w:tc>
        <w:tc>
          <w:tcPr>
            <w:tcW w:w="1790" w:type="dxa"/>
            <w:shd w:val="clear" w:color="auto" w:fill="auto"/>
          </w:tcPr>
          <w:p w14:paraId="5011991A" w14:textId="77777777" w:rsidR="0052603E" w:rsidRPr="00202914" w:rsidRDefault="0052603E" w:rsidP="00202914">
            <w:pPr>
              <w:jc w:val="center"/>
              <w:rPr>
                <w:rFonts w:eastAsia="Trebuchet MS"/>
                <w:sz w:val="22"/>
                <w:szCs w:val="22"/>
              </w:rPr>
            </w:pPr>
            <w:r w:rsidRPr="00202914">
              <w:rPr>
                <w:rFonts w:eastAsia="Trebuchet MS"/>
                <w:sz w:val="22"/>
                <w:szCs w:val="22"/>
              </w:rPr>
              <w:t>8</w:t>
            </w:r>
          </w:p>
        </w:tc>
      </w:tr>
      <w:tr w:rsidR="0052603E" w:rsidRPr="00202914" w14:paraId="6EBE2DE9" w14:textId="77777777" w:rsidTr="00202914">
        <w:tc>
          <w:tcPr>
            <w:tcW w:w="7560" w:type="dxa"/>
            <w:shd w:val="clear" w:color="auto" w:fill="auto"/>
          </w:tcPr>
          <w:p w14:paraId="707558DE" w14:textId="77777777" w:rsidR="0052603E" w:rsidRPr="00202914" w:rsidRDefault="00220143" w:rsidP="00226940">
            <w:pPr>
              <w:pStyle w:val="FactSheetContact"/>
              <w:rPr>
                <w:sz w:val="22"/>
              </w:rPr>
            </w:pPr>
            <w:hyperlink w:anchor="_Appendix_B:_" w:history="1">
              <w:r w:rsidR="0052603E" w:rsidRPr="00202914">
                <w:rPr>
                  <w:rStyle w:val="Hyperlink"/>
                  <w:sz w:val="22"/>
                </w:rPr>
                <w:t>Appendix B – County Grant Program Application Process</w:t>
              </w:r>
            </w:hyperlink>
          </w:p>
        </w:tc>
        <w:tc>
          <w:tcPr>
            <w:tcW w:w="1790" w:type="dxa"/>
            <w:shd w:val="clear" w:color="auto" w:fill="auto"/>
          </w:tcPr>
          <w:p w14:paraId="60DF39ED" w14:textId="77777777" w:rsidR="0052603E" w:rsidRPr="00202914" w:rsidRDefault="0052603E" w:rsidP="00202914">
            <w:pPr>
              <w:jc w:val="center"/>
              <w:rPr>
                <w:rFonts w:eastAsia="Trebuchet MS"/>
                <w:sz w:val="22"/>
                <w:szCs w:val="22"/>
              </w:rPr>
            </w:pPr>
            <w:r w:rsidRPr="00202914">
              <w:rPr>
                <w:rFonts w:eastAsia="Trebuchet MS"/>
                <w:sz w:val="22"/>
                <w:szCs w:val="22"/>
              </w:rPr>
              <w:t>8</w:t>
            </w:r>
          </w:p>
        </w:tc>
      </w:tr>
      <w:tr w:rsidR="0052603E" w:rsidRPr="00202914" w14:paraId="7DD5A305" w14:textId="77777777" w:rsidTr="00202914">
        <w:tc>
          <w:tcPr>
            <w:tcW w:w="7560" w:type="dxa"/>
            <w:shd w:val="clear" w:color="auto" w:fill="auto"/>
          </w:tcPr>
          <w:p w14:paraId="10F4244E" w14:textId="77777777" w:rsidR="0052603E" w:rsidRPr="00202914" w:rsidRDefault="00220143" w:rsidP="00226940">
            <w:pPr>
              <w:pStyle w:val="FactSheetContact"/>
              <w:rPr>
                <w:sz w:val="22"/>
              </w:rPr>
            </w:pPr>
            <w:hyperlink w:anchor="_Appendix_C:_" w:history="1">
              <w:r w:rsidR="0052603E" w:rsidRPr="00202914">
                <w:rPr>
                  <w:rStyle w:val="Hyperlink"/>
                  <w:sz w:val="22"/>
                </w:rPr>
                <w:t>Appendix C – County Grant Program Scoring Process and Interview</w:t>
              </w:r>
            </w:hyperlink>
          </w:p>
        </w:tc>
        <w:tc>
          <w:tcPr>
            <w:tcW w:w="1790" w:type="dxa"/>
            <w:shd w:val="clear" w:color="auto" w:fill="auto"/>
          </w:tcPr>
          <w:p w14:paraId="0121841B" w14:textId="41D71394" w:rsidR="0052603E" w:rsidRPr="00202914" w:rsidRDefault="00D86F53" w:rsidP="00202914">
            <w:pPr>
              <w:jc w:val="center"/>
              <w:rPr>
                <w:rFonts w:eastAsia="Trebuchet MS"/>
                <w:sz w:val="22"/>
                <w:szCs w:val="22"/>
              </w:rPr>
            </w:pPr>
            <w:r>
              <w:rPr>
                <w:rFonts w:eastAsia="Trebuchet MS"/>
                <w:sz w:val="22"/>
                <w:szCs w:val="22"/>
              </w:rPr>
              <w:t>8</w:t>
            </w:r>
            <w:r w:rsidR="0052603E" w:rsidRPr="00202914">
              <w:rPr>
                <w:rFonts w:eastAsia="Trebuchet MS"/>
                <w:sz w:val="22"/>
                <w:szCs w:val="22"/>
              </w:rPr>
              <w:t xml:space="preserve"> -10</w:t>
            </w:r>
          </w:p>
        </w:tc>
      </w:tr>
      <w:tr w:rsidR="0052603E" w:rsidRPr="00202914" w14:paraId="26A353FB" w14:textId="77777777" w:rsidTr="00202914">
        <w:tc>
          <w:tcPr>
            <w:tcW w:w="7560" w:type="dxa"/>
            <w:shd w:val="clear" w:color="auto" w:fill="auto"/>
          </w:tcPr>
          <w:p w14:paraId="07DC0543" w14:textId="77777777" w:rsidR="0052603E" w:rsidRPr="00202914" w:rsidRDefault="00220143" w:rsidP="00226940">
            <w:pPr>
              <w:pStyle w:val="FactSheetContact"/>
              <w:rPr>
                <w:sz w:val="22"/>
              </w:rPr>
            </w:pPr>
            <w:hyperlink w:anchor="_Appendix_D:_" w:history="1">
              <w:r w:rsidR="0052603E" w:rsidRPr="00202914">
                <w:rPr>
                  <w:rStyle w:val="Hyperlink"/>
                  <w:sz w:val="22"/>
                </w:rPr>
                <w:t>Appendix D – County Grant Program Conditions of Funding</w:t>
              </w:r>
            </w:hyperlink>
          </w:p>
        </w:tc>
        <w:tc>
          <w:tcPr>
            <w:tcW w:w="1790" w:type="dxa"/>
            <w:shd w:val="clear" w:color="auto" w:fill="auto"/>
          </w:tcPr>
          <w:p w14:paraId="1EC27F88" w14:textId="516D31D5" w:rsidR="0052603E" w:rsidRPr="00202914" w:rsidRDefault="0052603E" w:rsidP="00202914">
            <w:pPr>
              <w:jc w:val="center"/>
              <w:rPr>
                <w:rFonts w:eastAsia="Trebuchet MS"/>
                <w:sz w:val="22"/>
                <w:szCs w:val="22"/>
              </w:rPr>
            </w:pPr>
            <w:r w:rsidRPr="00202914">
              <w:rPr>
                <w:rFonts w:eastAsia="Trebuchet MS"/>
                <w:sz w:val="22"/>
                <w:szCs w:val="22"/>
              </w:rPr>
              <w:t>11 -1</w:t>
            </w:r>
            <w:r w:rsidR="00D86F53">
              <w:rPr>
                <w:rFonts w:eastAsia="Trebuchet MS"/>
                <w:sz w:val="22"/>
                <w:szCs w:val="22"/>
              </w:rPr>
              <w:t>7</w:t>
            </w:r>
          </w:p>
        </w:tc>
      </w:tr>
    </w:tbl>
    <w:p w14:paraId="62D99A46" w14:textId="77777777" w:rsidR="0052603E" w:rsidRDefault="0052603E" w:rsidP="00D4027E">
      <w:pPr>
        <w:pStyle w:val="Heading1"/>
        <w:spacing w:before="240"/>
      </w:pPr>
      <w:bookmarkStart w:id="2" w:name="_Part_I_–"/>
      <w:bookmarkEnd w:id="2"/>
      <w:r>
        <w:t xml:space="preserve">Part I – Grant Proposal Program Manager </w:t>
      </w:r>
    </w:p>
    <w:tbl>
      <w:tblPr>
        <w:tblW w:w="93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965"/>
        <w:gridCol w:w="6383"/>
      </w:tblGrid>
      <w:tr w:rsidR="0052603E" w:rsidRPr="00202914" w14:paraId="6AE8AB25" w14:textId="77777777" w:rsidTr="00202914">
        <w:tc>
          <w:tcPr>
            <w:tcW w:w="2965" w:type="dxa"/>
            <w:tcBorders>
              <w:top w:val="single" w:sz="4" w:space="0" w:color="666666"/>
              <w:left w:val="single" w:sz="4" w:space="0" w:color="666666"/>
              <w:bottom w:val="single" w:sz="12" w:space="0" w:color="666666"/>
              <w:right w:val="single" w:sz="4" w:space="0" w:color="666666"/>
            </w:tcBorders>
            <w:shd w:val="clear" w:color="auto" w:fill="auto"/>
            <w:vAlign w:val="center"/>
          </w:tcPr>
          <w:p w14:paraId="17155F0E" w14:textId="77777777" w:rsidR="0052603E" w:rsidRPr="00202914" w:rsidRDefault="0052603E" w:rsidP="00202914">
            <w:pPr>
              <w:pStyle w:val="body"/>
              <w:tabs>
                <w:tab w:val="left" w:pos="5670"/>
              </w:tabs>
              <w:rPr>
                <w:b/>
                <w:bCs/>
                <w:color w:val="001970"/>
                <w:sz w:val="24"/>
                <w:lang w:eastAsia="ja-JP"/>
              </w:rPr>
            </w:pPr>
            <w:r w:rsidRPr="00202914">
              <w:rPr>
                <w:b/>
                <w:bCs/>
                <w:color w:val="001970"/>
                <w:sz w:val="24"/>
                <w:lang w:eastAsia="ja-JP"/>
              </w:rPr>
              <w:t xml:space="preserve">County </w:t>
            </w:r>
          </w:p>
        </w:tc>
        <w:tc>
          <w:tcPr>
            <w:tcW w:w="6383" w:type="dxa"/>
            <w:tcBorders>
              <w:top w:val="single" w:sz="4" w:space="0" w:color="666666"/>
              <w:left w:val="single" w:sz="4" w:space="0" w:color="666666"/>
              <w:bottom w:val="single" w:sz="12" w:space="0" w:color="666666"/>
              <w:right w:val="single" w:sz="4" w:space="0" w:color="666666"/>
            </w:tcBorders>
            <w:shd w:val="clear" w:color="auto" w:fill="auto"/>
            <w:vAlign w:val="center"/>
          </w:tcPr>
          <w:p w14:paraId="29EC5795" w14:textId="77777777" w:rsidR="0052603E" w:rsidRPr="00202914" w:rsidRDefault="0052603E" w:rsidP="00202914">
            <w:pPr>
              <w:pStyle w:val="body"/>
              <w:tabs>
                <w:tab w:val="left" w:pos="5670"/>
              </w:tabs>
              <w:rPr>
                <w:b/>
                <w:bCs/>
                <w:sz w:val="24"/>
                <w:lang w:eastAsia="ja-JP"/>
              </w:rPr>
            </w:pPr>
            <w:r w:rsidRPr="00202914">
              <w:rPr>
                <w:b/>
                <w:bCs/>
                <w:noProof w:val="0"/>
                <w:color w:val="001970"/>
                <w:sz w:val="28"/>
                <w:u w:val="single"/>
                <w:lang w:eastAsia="ja-JP"/>
              </w:rPr>
              <w:t>Select the Applicant County from this Dropdown</w:t>
            </w:r>
          </w:p>
        </w:tc>
      </w:tr>
      <w:tr w:rsidR="0052603E" w:rsidRPr="00202914" w14:paraId="6D7E37D1" w14:textId="77777777" w:rsidTr="00202914">
        <w:tc>
          <w:tcPr>
            <w:tcW w:w="2965" w:type="dxa"/>
            <w:tcBorders>
              <w:top w:val="single" w:sz="4" w:space="0" w:color="666666"/>
              <w:left w:val="single" w:sz="4" w:space="0" w:color="666666"/>
              <w:bottom w:val="single" w:sz="4" w:space="0" w:color="666666"/>
              <w:right w:val="single" w:sz="4" w:space="0" w:color="666666"/>
            </w:tcBorders>
            <w:shd w:val="clear" w:color="auto" w:fill="CCCCCC"/>
            <w:vAlign w:val="center"/>
            <w:hideMark/>
          </w:tcPr>
          <w:p w14:paraId="7AFA973C" w14:textId="77777777" w:rsidR="0052603E" w:rsidRPr="00202914" w:rsidRDefault="0052603E" w:rsidP="00202914">
            <w:pPr>
              <w:pStyle w:val="body"/>
              <w:tabs>
                <w:tab w:val="left" w:pos="5670"/>
              </w:tabs>
              <w:rPr>
                <w:color w:val="001970"/>
                <w:sz w:val="24"/>
                <w:lang w:eastAsia="ja-JP"/>
              </w:rPr>
            </w:pPr>
            <w:r w:rsidRPr="00202914">
              <w:rPr>
                <w:b/>
                <w:bCs/>
                <w:color w:val="001970"/>
                <w:sz w:val="24"/>
                <w:lang w:eastAsia="ja-JP"/>
              </w:rPr>
              <w:t>Grant Proposal Program Manager Name:</w:t>
            </w:r>
          </w:p>
        </w:tc>
        <w:tc>
          <w:tcPr>
            <w:tcW w:w="6383"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A88CF1B" w14:textId="77777777" w:rsidR="0052603E" w:rsidRPr="00202914" w:rsidRDefault="0052603E" w:rsidP="00202914">
            <w:pPr>
              <w:pStyle w:val="body"/>
              <w:tabs>
                <w:tab w:val="left" w:pos="5670"/>
              </w:tabs>
              <w:rPr>
                <w:noProof w:val="0"/>
                <w:sz w:val="24"/>
                <w:lang w:eastAsia="ja-JP"/>
              </w:rPr>
            </w:pPr>
          </w:p>
        </w:tc>
      </w:tr>
      <w:tr w:rsidR="0052603E" w:rsidRPr="00202914" w14:paraId="600304F4" w14:textId="77777777" w:rsidTr="00202914">
        <w:tc>
          <w:tcPr>
            <w:tcW w:w="2965" w:type="dxa"/>
            <w:tcBorders>
              <w:top w:val="single" w:sz="4" w:space="0" w:color="666666"/>
              <w:left w:val="single" w:sz="4" w:space="0" w:color="666666"/>
              <w:bottom w:val="single" w:sz="4" w:space="0" w:color="666666"/>
              <w:right w:val="single" w:sz="4" w:space="0" w:color="666666"/>
            </w:tcBorders>
            <w:shd w:val="clear" w:color="auto" w:fill="auto"/>
            <w:vAlign w:val="center"/>
            <w:hideMark/>
          </w:tcPr>
          <w:p w14:paraId="1E303441" w14:textId="77777777" w:rsidR="0052603E" w:rsidRPr="00202914" w:rsidRDefault="0052603E" w:rsidP="00202914">
            <w:pPr>
              <w:pStyle w:val="body"/>
              <w:tabs>
                <w:tab w:val="left" w:pos="5670"/>
              </w:tabs>
              <w:rPr>
                <w:bCs/>
                <w:noProof w:val="0"/>
                <w:color w:val="001970"/>
                <w:sz w:val="24"/>
                <w:lang w:eastAsia="ja-JP"/>
              </w:rPr>
            </w:pPr>
            <w:r w:rsidRPr="00202914">
              <w:rPr>
                <w:b/>
                <w:bCs/>
                <w:noProof w:val="0"/>
                <w:color w:val="001970"/>
                <w:sz w:val="24"/>
                <w:lang w:eastAsia="ja-JP"/>
              </w:rPr>
              <w:t>Phone</w:t>
            </w:r>
          </w:p>
        </w:tc>
        <w:tc>
          <w:tcPr>
            <w:tcW w:w="638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A5167AC" w14:textId="77777777" w:rsidR="0052603E" w:rsidRPr="00202914" w:rsidRDefault="0052603E" w:rsidP="00202914">
            <w:pPr>
              <w:pStyle w:val="body"/>
              <w:tabs>
                <w:tab w:val="left" w:pos="5670"/>
              </w:tabs>
              <w:rPr>
                <w:noProof w:val="0"/>
                <w:sz w:val="24"/>
                <w:lang w:eastAsia="ja-JP"/>
              </w:rPr>
            </w:pPr>
          </w:p>
        </w:tc>
      </w:tr>
      <w:tr w:rsidR="0052603E" w:rsidRPr="00202914" w14:paraId="3827AAFD" w14:textId="77777777" w:rsidTr="00202914">
        <w:tc>
          <w:tcPr>
            <w:tcW w:w="2965" w:type="dxa"/>
            <w:tcBorders>
              <w:top w:val="single" w:sz="4" w:space="0" w:color="666666"/>
              <w:left w:val="single" w:sz="4" w:space="0" w:color="666666"/>
              <w:bottom w:val="single" w:sz="4" w:space="0" w:color="666666"/>
              <w:right w:val="single" w:sz="4" w:space="0" w:color="666666"/>
            </w:tcBorders>
            <w:shd w:val="clear" w:color="auto" w:fill="CCCCCC"/>
            <w:vAlign w:val="center"/>
            <w:hideMark/>
          </w:tcPr>
          <w:p w14:paraId="6EE1EBD0" w14:textId="77777777" w:rsidR="0052603E" w:rsidRPr="00202914" w:rsidRDefault="0052603E" w:rsidP="00202914">
            <w:pPr>
              <w:pStyle w:val="body"/>
              <w:tabs>
                <w:tab w:val="left" w:pos="5670"/>
              </w:tabs>
              <w:rPr>
                <w:bCs/>
                <w:noProof w:val="0"/>
                <w:color w:val="001970"/>
                <w:sz w:val="24"/>
                <w:lang w:eastAsia="ja-JP"/>
              </w:rPr>
            </w:pPr>
            <w:r w:rsidRPr="00202914">
              <w:rPr>
                <w:b/>
                <w:bCs/>
                <w:noProof w:val="0"/>
                <w:color w:val="001970"/>
                <w:sz w:val="24"/>
                <w:lang w:eastAsia="ja-JP"/>
              </w:rPr>
              <w:t xml:space="preserve">Email </w:t>
            </w:r>
          </w:p>
        </w:tc>
        <w:tc>
          <w:tcPr>
            <w:tcW w:w="6383"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C208F55" w14:textId="77777777" w:rsidR="0052603E" w:rsidRPr="00202914" w:rsidRDefault="0052603E" w:rsidP="00202914">
            <w:pPr>
              <w:pStyle w:val="body"/>
              <w:tabs>
                <w:tab w:val="left" w:pos="5670"/>
              </w:tabs>
              <w:rPr>
                <w:noProof w:val="0"/>
                <w:sz w:val="24"/>
                <w:lang w:eastAsia="ja-JP"/>
              </w:rPr>
            </w:pPr>
          </w:p>
        </w:tc>
      </w:tr>
    </w:tbl>
    <w:p w14:paraId="64D7702B" w14:textId="16257A98" w:rsidR="0052603E" w:rsidRDefault="0052603E" w:rsidP="0052603E">
      <w:pPr>
        <w:pStyle w:val="Heading1"/>
        <w:spacing w:before="240"/>
      </w:pPr>
      <w:bookmarkStart w:id="3" w:name="_Part_II_–"/>
      <w:bookmarkEnd w:id="3"/>
      <w:r>
        <w:t>Part II – Proposed Project Alignment with Department Pillars of Strategic Direction</w:t>
      </w:r>
    </w:p>
    <w:p w14:paraId="37F70DAB" w14:textId="77777777" w:rsidR="0052603E" w:rsidRPr="00B6464C" w:rsidRDefault="0052603E" w:rsidP="0052603E">
      <w:pPr>
        <w:pStyle w:val="Heading1"/>
        <w:spacing w:before="240"/>
        <w:rPr>
          <w:b w:val="0"/>
          <w:i/>
          <w:sz w:val="28"/>
        </w:rPr>
      </w:pPr>
      <w:r>
        <w:rPr>
          <w:b w:val="0"/>
          <w:i/>
          <w:sz w:val="28"/>
        </w:rPr>
        <w:t>Project Name</w:t>
      </w:r>
    </w:p>
    <w:p w14:paraId="1BD4301E" w14:textId="77777777" w:rsidR="0052603E" w:rsidRDefault="0052603E" w:rsidP="0052603E">
      <w:pPr>
        <w:pStyle w:val="BodyText"/>
        <w:rPr>
          <w:lang w:eastAsia="ja-JP"/>
        </w:rPr>
      </w:pPr>
      <w:r>
        <w:rPr>
          <w:lang w:eastAsia="ja-JP"/>
        </w:rPr>
        <w:t>Please provide a Project Name to identify your proposed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2603E" w:rsidRPr="00202914" w14:paraId="4E26762D" w14:textId="77777777" w:rsidTr="00202914">
        <w:tc>
          <w:tcPr>
            <w:tcW w:w="9355" w:type="dxa"/>
            <w:tcBorders>
              <w:top w:val="single" w:sz="4" w:space="0" w:color="auto"/>
              <w:left w:val="single" w:sz="4" w:space="0" w:color="auto"/>
              <w:bottom w:val="single" w:sz="4" w:space="0" w:color="auto"/>
              <w:right w:val="single" w:sz="4" w:space="0" w:color="auto"/>
            </w:tcBorders>
            <w:shd w:val="clear" w:color="auto" w:fill="auto"/>
          </w:tcPr>
          <w:p w14:paraId="36469DF4" w14:textId="77777777" w:rsidR="0052603E" w:rsidRPr="00202914" w:rsidRDefault="0052603E" w:rsidP="00202914">
            <w:pPr>
              <w:pStyle w:val="BodyText"/>
              <w:jc w:val="center"/>
              <w:rPr>
                <w:rFonts w:eastAsia="Trebuchet MS"/>
                <w:sz w:val="22"/>
                <w:szCs w:val="22"/>
                <w:lang w:eastAsia="ja-JP"/>
              </w:rPr>
            </w:pPr>
            <w:r w:rsidRPr="00202914">
              <w:rPr>
                <w:rFonts w:eastAsia="Trebuchet MS"/>
                <w:i/>
                <w:sz w:val="22"/>
                <w:szCs w:val="22"/>
                <w:lang w:eastAsia="ja-JP"/>
              </w:rPr>
              <w:t>Enter Project Name Here</w:t>
            </w:r>
          </w:p>
        </w:tc>
      </w:tr>
    </w:tbl>
    <w:p w14:paraId="349082B3" w14:textId="77777777" w:rsidR="0052603E" w:rsidRPr="00B6464C" w:rsidRDefault="0052603E" w:rsidP="0052603E">
      <w:pPr>
        <w:pStyle w:val="Heading1"/>
        <w:spacing w:before="240"/>
        <w:rPr>
          <w:b w:val="0"/>
          <w:i/>
          <w:sz w:val="28"/>
        </w:rPr>
      </w:pPr>
      <w:r>
        <w:rPr>
          <w:b w:val="0"/>
          <w:i/>
          <w:sz w:val="28"/>
        </w:rPr>
        <w:t>Project Overview</w:t>
      </w:r>
    </w:p>
    <w:p w14:paraId="26F2EB84" w14:textId="77777777" w:rsidR="0052603E" w:rsidRPr="00A12FAF" w:rsidRDefault="0052603E" w:rsidP="0052603E">
      <w:pPr>
        <w:pStyle w:val="BodyText"/>
      </w:pPr>
      <w:r>
        <w:rPr>
          <w:lang w:eastAsia="ja-JP"/>
        </w:rPr>
        <w:t>Please provide a brief description of the proposed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2603E" w:rsidRPr="00202914" w14:paraId="09AD5C67" w14:textId="77777777" w:rsidTr="00202914">
        <w:tc>
          <w:tcPr>
            <w:tcW w:w="9355" w:type="dxa"/>
            <w:tcBorders>
              <w:top w:val="single" w:sz="4" w:space="0" w:color="auto"/>
              <w:left w:val="single" w:sz="4" w:space="0" w:color="auto"/>
              <w:bottom w:val="single" w:sz="4" w:space="0" w:color="auto"/>
              <w:right w:val="single" w:sz="4" w:space="0" w:color="auto"/>
            </w:tcBorders>
            <w:shd w:val="clear" w:color="auto" w:fill="auto"/>
          </w:tcPr>
          <w:p w14:paraId="5041DC4D" w14:textId="77777777" w:rsidR="0052603E" w:rsidRPr="00202914" w:rsidRDefault="0052603E" w:rsidP="00202914">
            <w:pPr>
              <w:pStyle w:val="BodyText"/>
              <w:jc w:val="center"/>
              <w:rPr>
                <w:rFonts w:eastAsia="Trebuchet MS"/>
                <w:sz w:val="22"/>
                <w:szCs w:val="22"/>
                <w:lang w:eastAsia="ja-JP"/>
              </w:rPr>
            </w:pPr>
            <w:r w:rsidRPr="00202914">
              <w:rPr>
                <w:rFonts w:eastAsia="Trebuchet MS"/>
                <w:i/>
                <w:sz w:val="22"/>
                <w:szCs w:val="22"/>
                <w:lang w:eastAsia="ja-JP"/>
              </w:rPr>
              <w:t>Enter Project Overview Here.  (25 words or less)</w:t>
            </w:r>
          </w:p>
        </w:tc>
      </w:tr>
    </w:tbl>
    <w:p w14:paraId="5ABE9A82" w14:textId="0299051D" w:rsidR="0052603E" w:rsidRDefault="0052603E" w:rsidP="688E6E6B">
      <w:pPr>
        <w:pStyle w:val="Heading1"/>
        <w:spacing w:before="240"/>
        <w:rPr>
          <w:b w:val="0"/>
          <w:i/>
          <w:iCs/>
          <w:sz w:val="28"/>
          <w:szCs w:val="28"/>
        </w:rPr>
      </w:pPr>
      <w:r w:rsidRPr="688E6E6B">
        <w:rPr>
          <w:b w:val="0"/>
          <w:i/>
          <w:iCs/>
          <w:sz w:val="28"/>
          <w:szCs w:val="28"/>
        </w:rPr>
        <w:t xml:space="preserve">Department Pillars of Strategic </w:t>
      </w:r>
      <w:r w:rsidRPr="008510F6">
        <w:rPr>
          <w:b w:val="0"/>
          <w:i/>
          <w:iCs/>
          <w:sz w:val="28"/>
          <w:szCs w:val="28"/>
        </w:rPr>
        <w:t>Direction</w:t>
      </w:r>
    </w:p>
    <w:p w14:paraId="5D3A44D1" w14:textId="77777777" w:rsidR="0052603E" w:rsidRDefault="0052603E" w:rsidP="0052603E">
      <w:pPr>
        <w:pStyle w:val="FactSheetContact"/>
        <w:rPr>
          <w:lang w:eastAsia="ja-JP"/>
        </w:rPr>
      </w:pPr>
      <w:r>
        <w:rPr>
          <w:lang w:eastAsia="ja-JP"/>
        </w:rPr>
        <w:t>The proposed project can support the</w:t>
      </w:r>
      <w:r w:rsidRPr="00427CD8">
        <w:rPr>
          <w:lang w:eastAsia="ja-JP"/>
        </w:rPr>
        <w:t xml:space="preserve"> </w:t>
      </w:r>
      <w:r w:rsidRPr="00430DDD">
        <w:rPr>
          <w:lang w:eastAsia="ja-JP"/>
        </w:rPr>
        <w:t xml:space="preserve">Department’s </w:t>
      </w:r>
      <w:r>
        <w:rPr>
          <w:lang w:eastAsia="ja-JP"/>
        </w:rPr>
        <w:t xml:space="preserve">Pillars of Strategic Direction </w:t>
      </w:r>
      <w:r w:rsidRPr="00886120">
        <w:rPr>
          <w:b/>
          <w:u w:val="single"/>
          <w:lang w:eastAsia="ja-JP"/>
        </w:rPr>
        <w:t>or</w:t>
      </w:r>
      <w:r>
        <w:rPr>
          <w:lang w:eastAsia="ja-JP"/>
        </w:rPr>
        <w:t xml:space="preserve"> Preferred Projects.</w:t>
      </w:r>
    </w:p>
    <w:p w14:paraId="1F6EECBB" w14:textId="77777777" w:rsidR="0052603E" w:rsidRDefault="0052603E" w:rsidP="0052603E">
      <w:pPr>
        <w:pStyle w:val="FactSheetContact"/>
        <w:rPr>
          <w:lang w:eastAsia="ja-JP"/>
        </w:rPr>
      </w:pPr>
    </w:p>
    <w:p w14:paraId="7D7C7D80" w14:textId="77777777" w:rsidR="0052603E" w:rsidRDefault="0052603E" w:rsidP="0052603E">
      <w:pPr>
        <w:pStyle w:val="FactSheetContact"/>
        <w:rPr>
          <w:lang w:eastAsia="ja-JP"/>
        </w:rPr>
      </w:pPr>
      <w:r>
        <w:rPr>
          <w:lang w:eastAsia="ja-JP"/>
        </w:rPr>
        <w:t>Select the Department Pillar or Preferred Project that aligns with the proposed project.  Explain how the proposed project supports the selected Pillar or Preferred Project.</w:t>
      </w:r>
    </w:p>
    <w:p w14:paraId="2BE780DA" w14:textId="77777777" w:rsidR="0052603E" w:rsidRDefault="0052603E" w:rsidP="0052603E">
      <w:pPr>
        <w:pStyle w:val="FactSheetContact"/>
        <w:rPr>
          <w:b/>
          <w:lang w:eastAsia="ja-JP"/>
        </w:rPr>
      </w:pPr>
    </w:p>
    <w:p w14:paraId="6B46EDA8" w14:textId="77777777" w:rsidR="0052603E" w:rsidRDefault="0052603E" w:rsidP="0052603E">
      <w:pPr>
        <w:pStyle w:val="FactSheetContact"/>
        <w:rPr>
          <w:b/>
          <w:lang w:eastAsia="ja-JP"/>
        </w:rPr>
      </w:pPr>
      <w:r w:rsidRPr="0014354E">
        <w:rPr>
          <w:b/>
          <w:lang w:eastAsia="ja-JP"/>
        </w:rPr>
        <w:t>Maximum Score = 3 Points</w:t>
      </w:r>
    </w:p>
    <w:p w14:paraId="1B18244B" w14:textId="77777777" w:rsidR="0052603E" w:rsidRDefault="0052603E" w:rsidP="0052603E">
      <w:pPr>
        <w:pStyle w:val="FactSheetContact"/>
      </w:pPr>
    </w:p>
    <w:p w14:paraId="08351835" w14:textId="77777777" w:rsidR="0052603E" w:rsidRDefault="0052603E" w:rsidP="0052603E">
      <w:pPr>
        <w:pStyle w:val="FactSheetContact"/>
      </w:pPr>
    </w:p>
    <w:p w14:paraId="77EE5D40" w14:textId="77777777" w:rsidR="00752D45" w:rsidRDefault="00752D45" w:rsidP="0052603E">
      <w:pPr>
        <w:pStyle w:val="FactSheetContact"/>
      </w:pPr>
    </w:p>
    <w:p w14:paraId="0E7C62B4" w14:textId="77777777" w:rsidR="00752D45" w:rsidRPr="00B6464C" w:rsidRDefault="00752D45" w:rsidP="0052603E">
      <w:pPr>
        <w:pStyle w:val="FactSheetCont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046A9A74" w14:textId="77777777" w:rsidTr="688E6E6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4E35002" w14:textId="77777777" w:rsidR="0052603E" w:rsidRPr="00202914" w:rsidRDefault="0052603E" w:rsidP="00202914">
            <w:pPr>
              <w:pStyle w:val="Heading1"/>
              <w:spacing w:before="240"/>
              <w:rPr>
                <w:b w:val="0"/>
                <w:i/>
                <w:sz w:val="28"/>
              </w:rPr>
            </w:pPr>
            <w:r w:rsidRPr="00202914">
              <w:rPr>
                <w:b w:val="0"/>
                <w:i/>
                <w:sz w:val="28"/>
              </w:rPr>
              <w:lastRenderedPageBreak/>
              <w:t>Department Pillars of Strategic Direction</w:t>
            </w:r>
          </w:p>
          <w:p w14:paraId="2F81348B" w14:textId="659C00BE" w:rsidR="0052603E" w:rsidRPr="00202914" w:rsidRDefault="0052603E" w:rsidP="00226940">
            <w:pPr>
              <w:pStyle w:val="Reference"/>
              <w:rPr>
                <w:b w:val="0"/>
                <w:szCs w:val="22"/>
                <w:lang w:eastAsia="ja-JP"/>
              </w:rPr>
            </w:pPr>
            <w:r w:rsidRPr="00202914">
              <w:rPr>
                <w:rFonts w:ascii="MS Gothic" w:eastAsia="MS Gothic" w:hAnsi="MS Gothic" w:hint="eastAsia"/>
                <w:b w:val="0"/>
                <w:szCs w:val="22"/>
                <w:lang w:eastAsia="ja-JP"/>
              </w:rPr>
              <w:t>☐</w:t>
            </w:r>
            <w:r w:rsidRPr="00202914">
              <w:rPr>
                <w:szCs w:val="22"/>
                <w:lang w:eastAsia="ja-JP"/>
              </w:rPr>
              <w:t xml:space="preserve"> Health</w:t>
            </w:r>
            <w:r w:rsidR="00C27455">
              <w:rPr>
                <w:szCs w:val="22"/>
                <w:lang w:eastAsia="ja-JP"/>
              </w:rPr>
              <w:t xml:space="preserve"> C</w:t>
            </w:r>
            <w:r w:rsidRPr="00202914">
              <w:rPr>
                <w:szCs w:val="22"/>
                <w:lang w:eastAsia="ja-JP"/>
              </w:rPr>
              <w:t xml:space="preserve">are </w:t>
            </w:r>
            <w:r w:rsidR="00C27455" w:rsidRPr="00202914">
              <w:rPr>
                <w:szCs w:val="22"/>
                <w:lang w:eastAsia="ja-JP"/>
              </w:rPr>
              <w:t>Afforda</w:t>
            </w:r>
            <w:r w:rsidR="002A5841">
              <w:rPr>
                <w:szCs w:val="22"/>
                <w:lang w:eastAsia="ja-JP"/>
              </w:rPr>
              <w:t xml:space="preserve">bility </w:t>
            </w:r>
            <w:r w:rsidRPr="00202914">
              <w:rPr>
                <w:szCs w:val="22"/>
                <w:lang w:eastAsia="ja-JP"/>
              </w:rPr>
              <w:t xml:space="preserve">for Coloradans – </w:t>
            </w:r>
            <w:r w:rsidRPr="00202914">
              <w:rPr>
                <w:b w:val="0"/>
                <w:szCs w:val="22"/>
                <w:lang w:eastAsia="ja-JP"/>
              </w:rPr>
              <w:t>Reducing the cost of health care in Colorado</w:t>
            </w:r>
          </w:p>
          <w:p w14:paraId="0AC98DD8" w14:textId="77777777" w:rsidR="0052603E" w:rsidRPr="00202914" w:rsidRDefault="0052603E" w:rsidP="00226940">
            <w:pPr>
              <w:pStyle w:val="Reference"/>
              <w:rPr>
                <w:b w:val="0"/>
                <w:szCs w:val="22"/>
                <w:lang w:eastAsia="ja-JP"/>
              </w:rPr>
            </w:pPr>
            <w:r w:rsidRPr="00202914">
              <w:rPr>
                <w:rFonts w:ascii="MS Gothic" w:eastAsia="MS Gothic" w:hAnsi="MS Gothic" w:hint="eastAsia"/>
                <w:b w:val="0"/>
                <w:szCs w:val="22"/>
                <w:lang w:eastAsia="ja-JP"/>
              </w:rPr>
              <w:t>☐</w:t>
            </w:r>
            <w:r w:rsidRPr="00202914">
              <w:rPr>
                <w:szCs w:val="22"/>
                <w:lang w:eastAsia="ja-JP"/>
              </w:rPr>
              <w:t xml:space="preserve">Medicaid Cost Control – </w:t>
            </w:r>
            <w:r w:rsidRPr="00202914">
              <w:rPr>
                <w:b w:val="0"/>
                <w:szCs w:val="22"/>
                <w:lang w:eastAsia="ja-JP"/>
              </w:rPr>
              <w:t>Ensuring the right services for the right people at the right price for public health care programs</w:t>
            </w:r>
          </w:p>
          <w:p w14:paraId="715346AC" w14:textId="77777777" w:rsidR="0052603E" w:rsidRPr="00202914" w:rsidRDefault="0052603E" w:rsidP="00226940">
            <w:pPr>
              <w:pStyle w:val="Reference"/>
              <w:rPr>
                <w:b w:val="0"/>
                <w:szCs w:val="22"/>
                <w:lang w:eastAsia="ja-JP"/>
              </w:rPr>
            </w:pPr>
            <w:r w:rsidRPr="00202914">
              <w:rPr>
                <w:rFonts w:ascii="MS Gothic" w:eastAsia="MS Gothic" w:hAnsi="MS Gothic" w:hint="eastAsia"/>
                <w:b w:val="0"/>
                <w:szCs w:val="22"/>
                <w:lang w:eastAsia="ja-JP"/>
              </w:rPr>
              <w:t>☐</w:t>
            </w:r>
            <w:r w:rsidRPr="00202914">
              <w:rPr>
                <w:szCs w:val="22"/>
                <w:lang w:eastAsia="ja-JP"/>
              </w:rPr>
              <w:t xml:space="preserve">Member Health – </w:t>
            </w:r>
            <w:r w:rsidRPr="00202914">
              <w:rPr>
                <w:b w:val="0"/>
                <w:szCs w:val="22"/>
                <w:lang w:eastAsia="ja-JP"/>
              </w:rPr>
              <w:t>Improving the delivery of programs or health outcomes for members</w:t>
            </w:r>
          </w:p>
          <w:p w14:paraId="22CB1EF6" w14:textId="77777777" w:rsidR="0052603E" w:rsidRPr="00202914" w:rsidRDefault="0052603E" w:rsidP="00226940">
            <w:pPr>
              <w:pStyle w:val="Reference"/>
              <w:rPr>
                <w:b w:val="0"/>
                <w:szCs w:val="22"/>
                <w:lang w:eastAsia="ja-JP"/>
              </w:rPr>
            </w:pPr>
            <w:r w:rsidRPr="00202914">
              <w:rPr>
                <w:rFonts w:ascii="MS Gothic" w:eastAsia="MS Gothic" w:hAnsi="MS Gothic" w:hint="eastAsia"/>
                <w:b w:val="0"/>
                <w:szCs w:val="22"/>
                <w:lang w:eastAsia="ja-JP"/>
              </w:rPr>
              <w:t>☐</w:t>
            </w:r>
            <w:r w:rsidRPr="00202914">
              <w:rPr>
                <w:szCs w:val="22"/>
                <w:lang w:eastAsia="ja-JP"/>
              </w:rPr>
              <w:t xml:space="preserve">Customer Service </w:t>
            </w:r>
            <w:r w:rsidRPr="00202914">
              <w:rPr>
                <w:b w:val="0"/>
                <w:szCs w:val="22"/>
                <w:lang w:eastAsia="ja-JP"/>
              </w:rPr>
              <w:t>– Improving service to our members, providers and partners</w:t>
            </w:r>
          </w:p>
          <w:p w14:paraId="656F7B30" w14:textId="77777777" w:rsidR="0052603E" w:rsidRPr="00202914" w:rsidRDefault="0052603E" w:rsidP="00226940">
            <w:pPr>
              <w:pStyle w:val="Reference"/>
              <w:rPr>
                <w:b w:val="0"/>
                <w:szCs w:val="22"/>
                <w:lang w:eastAsia="ja-JP"/>
              </w:rPr>
            </w:pPr>
            <w:r w:rsidRPr="00202914">
              <w:rPr>
                <w:rFonts w:ascii="MS Gothic" w:eastAsia="MS Gothic" w:hAnsi="MS Gothic" w:hint="eastAsia"/>
                <w:b w:val="0"/>
                <w:szCs w:val="22"/>
                <w:lang w:eastAsia="ja-JP"/>
              </w:rPr>
              <w:t>☐</w:t>
            </w:r>
            <w:r w:rsidRPr="00202914">
              <w:rPr>
                <w:szCs w:val="22"/>
                <w:lang w:eastAsia="ja-JP"/>
              </w:rPr>
              <w:t xml:space="preserve">Operational Excellence – </w:t>
            </w:r>
            <w:r w:rsidRPr="00202914">
              <w:rPr>
                <w:b w:val="0"/>
                <w:szCs w:val="22"/>
                <w:lang w:eastAsia="ja-JP"/>
              </w:rPr>
              <w:t>Creating compliant, efficient and effective business practices that are person- and family-centered</w:t>
            </w:r>
          </w:p>
          <w:p w14:paraId="00D5C6A5" w14:textId="77777777" w:rsidR="0052603E" w:rsidRPr="00202914" w:rsidRDefault="0052603E" w:rsidP="00202914">
            <w:pPr>
              <w:pStyle w:val="Heading1"/>
              <w:spacing w:before="240"/>
              <w:rPr>
                <w:b w:val="0"/>
                <w:i/>
                <w:sz w:val="28"/>
              </w:rPr>
            </w:pPr>
            <w:r w:rsidRPr="00202914">
              <w:rPr>
                <w:b w:val="0"/>
                <w:i/>
                <w:sz w:val="28"/>
              </w:rPr>
              <w:t>Preferred Projects</w:t>
            </w:r>
          </w:p>
          <w:p w14:paraId="24325221" w14:textId="7FEB88A7" w:rsidR="0052603E" w:rsidRPr="00202914" w:rsidRDefault="0052603E" w:rsidP="688E6E6B">
            <w:pPr>
              <w:pStyle w:val="Reference"/>
              <w:rPr>
                <w:b w:val="0"/>
                <w:lang w:eastAsia="ja-JP"/>
              </w:rPr>
            </w:pPr>
            <w:bookmarkStart w:id="4" w:name="_Hlk39485165"/>
            <w:r w:rsidRPr="688E6E6B">
              <w:rPr>
                <w:rFonts w:ascii="MS Gothic" w:eastAsia="MS Gothic" w:hAnsi="MS Gothic"/>
                <w:b w:val="0"/>
                <w:lang w:eastAsia="ja-JP"/>
              </w:rPr>
              <w:t>☐</w:t>
            </w:r>
            <w:r w:rsidRPr="688E6E6B">
              <w:rPr>
                <w:lang w:eastAsia="ja-JP"/>
              </w:rPr>
              <w:t>Cybersecurity</w:t>
            </w:r>
            <w:r w:rsidR="00ED315E">
              <w:rPr>
                <w:lang w:eastAsia="ja-JP"/>
              </w:rPr>
              <w:t>, Information Technology (IT)</w:t>
            </w:r>
            <w:r w:rsidRPr="688E6E6B">
              <w:rPr>
                <w:lang w:eastAsia="ja-JP"/>
              </w:rPr>
              <w:t xml:space="preserve"> and Compliance with the Colorado Information Security Policies (CISP)</w:t>
            </w:r>
            <w:bookmarkStart w:id="5" w:name="_Hlk39485200"/>
            <w:bookmarkEnd w:id="5"/>
          </w:p>
          <w:p w14:paraId="16952CDD" w14:textId="545F6D73" w:rsidR="0FEB8E7F" w:rsidRDefault="0FEB8E7F" w:rsidP="6C2C6FCE">
            <w:pPr>
              <w:pStyle w:val="Reference"/>
              <w:numPr>
                <w:ilvl w:val="0"/>
                <w:numId w:val="1"/>
              </w:numPr>
              <w:spacing w:after="0"/>
              <w:rPr>
                <w:rFonts w:eastAsia="Tahoma" w:cs="Tahoma"/>
                <w:lang w:eastAsia="ja-JP"/>
              </w:rPr>
            </w:pPr>
            <w:r w:rsidRPr="688E6E6B">
              <w:rPr>
                <w:lang w:eastAsia="ja-JP"/>
              </w:rPr>
              <w:t>Contractor</w:t>
            </w:r>
            <w:r w:rsidR="3664D9B1" w:rsidRPr="688E6E6B">
              <w:rPr>
                <w:lang w:eastAsia="ja-JP"/>
              </w:rPr>
              <w:t>/auditor/IT Professional</w:t>
            </w:r>
            <w:r w:rsidR="2199EBA3" w:rsidRPr="688E6E6B">
              <w:rPr>
                <w:lang w:eastAsia="ja-JP"/>
              </w:rPr>
              <w:t xml:space="preserve"> </w:t>
            </w:r>
            <w:r w:rsidR="2223FE1B" w:rsidRPr="688E6E6B">
              <w:rPr>
                <w:lang w:eastAsia="ja-JP"/>
              </w:rPr>
              <w:t>assistance for</w:t>
            </w:r>
            <w:r w:rsidRPr="688E6E6B">
              <w:rPr>
                <w:lang w:eastAsia="ja-JP"/>
              </w:rPr>
              <w:t xml:space="preserve"> </w:t>
            </w:r>
            <w:r w:rsidR="7861EC55" w:rsidRPr="688E6E6B">
              <w:rPr>
                <w:lang w:eastAsia="ja-JP"/>
              </w:rPr>
              <w:t>in-person</w:t>
            </w:r>
            <w:r w:rsidR="793FC6F3" w:rsidRPr="688E6E6B">
              <w:rPr>
                <w:lang w:eastAsia="ja-JP"/>
              </w:rPr>
              <w:t xml:space="preserve"> </w:t>
            </w:r>
            <w:r w:rsidR="22C24C64" w:rsidRPr="688E6E6B">
              <w:rPr>
                <w:lang w:eastAsia="ja-JP"/>
              </w:rPr>
              <w:t>asses</w:t>
            </w:r>
            <w:r w:rsidR="49C46C03" w:rsidRPr="688E6E6B">
              <w:rPr>
                <w:lang w:eastAsia="ja-JP"/>
              </w:rPr>
              <w:t>s</w:t>
            </w:r>
            <w:r w:rsidR="22C24C64" w:rsidRPr="688E6E6B">
              <w:rPr>
                <w:lang w:eastAsia="ja-JP"/>
              </w:rPr>
              <w:t xml:space="preserve">ment of risk </w:t>
            </w:r>
            <w:r w:rsidR="793FC6F3" w:rsidRPr="688E6E6B">
              <w:rPr>
                <w:lang w:eastAsia="ja-JP"/>
              </w:rPr>
              <w:t xml:space="preserve">and </w:t>
            </w:r>
            <w:r w:rsidR="4423FEC6" w:rsidRPr="688E6E6B">
              <w:rPr>
                <w:lang w:eastAsia="ja-JP"/>
              </w:rPr>
              <w:t>building remediation efforts</w:t>
            </w:r>
          </w:p>
          <w:p w14:paraId="3C760B29" w14:textId="792FB7A9" w:rsidR="036E7ED9" w:rsidRDefault="036E7ED9" w:rsidP="6C2C6FCE">
            <w:pPr>
              <w:pStyle w:val="Reference"/>
              <w:numPr>
                <w:ilvl w:val="0"/>
                <w:numId w:val="1"/>
              </w:numPr>
              <w:spacing w:after="0"/>
              <w:rPr>
                <w:lang w:eastAsia="ja-JP"/>
              </w:rPr>
            </w:pPr>
            <w:r w:rsidRPr="688E6E6B">
              <w:rPr>
                <w:lang w:eastAsia="ja-JP"/>
              </w:rPr>
              <w:t>Contractor</w:t>
            </w:r>
            <w:r w:rsidR="495594CC" w:rsidRPr="688E6E6B">
              <w:rPr>
                <w:lang w:eastAsia="ja-JP"/>
              </w:rPr>
              <w:t xml:space="preserve">/auditor/IT Professional assistance for assessing and/or </w:t>
            </w:r>
            <w:r w:rsidRPr="688E6E6B">
              <w:rPr>
                <w:lang w:eastAsia="ja-JP"/>
              </w:rPr>
              <w:t>writing county</w:t>
            </w:r>
            <w:r w:rsidR="4B4F1D2C" w:rsidRPr="688E6E6B">
              <w:rPr>
                <w:lang w:eastAsia="ja-JP"/>
              </w:rPr>
              <w:t xml:space="preserve"> IT</w:t>
            </w:r>
            <w:r w:rsidRPr="688E6E6B">
              <w:rPr>
                <w:lang w:eastAsia="ja-JP"/>
              </w:rPr>
              <w:t xml:space="preserve"> policy, procedure, and business process related to cybersecurity efforts</w:t>
            </w:r>
          </w:p>
          <w:p w14:paraId="5F852DAA" w14:textId="0FA28566" w:rsidR="7EB32A62" w:rsidRDefault="7EB32A62" w:rsidP="6C2C6FCE">
            <w:pPr>
              <w:pStyle w:val="Reference"/>
              <w:numPr>
                <w:ilvl w:val="0"/>
                <w:numId w:val="1"/>
              </w:numPr>
              <w:spacing w:after="0"/>
              <w:rPr>
                <w:lang w:eastAsia="ja-JP"/>
              </w:rPr>
            </w:pPr>
            <w:r w:rsidRPr="688E6E6B">
              <w:rPr>
                <w:lang w:eastAsia="ja-JP"/>
              </w:rPr>
              <w:t xml:space="preserve">Compensation for IT Staff </w:t>
            </w:r>
            <w:r w:rsidR="1E834C4C" w:rsidRPr="688E6E6B">
              <w:rPr>
                <w:lang w:eastAsia="ja-JP"/>
              </w:rPr>
              <w:t xml:space="preserve">from other counties/entities </w:t>
            </w:r>
            <w:r w:rsidR="1B140A94" w:rsidRPr="688E6E6B">
              <w:rPr>
                <w:lang w:eastAsia="ja-JP"/>
              </w:rPr>
              <w:t>to assist</w:t>
            </w:r>
            <w:r w:rsidR="3A49F5BF" w:rsidRPr="688E6E6B">
              <w:rPr>
                <w:lang w:eastAsia="ja-JP"/>
              </w:rPr>
              <w:t xml:space="preserve"> with</w:t>
            </w:r>
            <w:r w:rsidR="1B140A94" w:rsidRPr="688E6E6B">
              <w:rPr>
                <w:lang w:eastAsia="ja-JP"/>
              </w:rPr>
              <w:t xml:space="preserve"> cyber security efforts</w:t>
            </w:r>
          </w:p>
          <w:p w14:paraId="196EF2E6" w14:textId="49C30F31" w:rsidR="071494F2" w:rsidRDefault="071494F2" w:rsidP="6C2C6FCE">
            <w:pPr>
              <w:pStyle w:val="Reference"/>
              <w:numPr>
                <w:ilvl w:val="0"/>
                <w:numId w:val="1"/>
              </w:numPr>
              <w:spacing w:after="0"/>
              <w:rPr>
                <w:lang w:eastAsia="ja-JP"/>
              </w:rPr>
            </w:pPr>
            <w:r w:rsidRPr="688E6E6B">
              <w:rPr>
                <w:lang w:eastAsia="ja-JP"/>
              </w:rPr>
              <w:t>Physical Security Devices: badge readers, CCTV, etc.</w:t>
            </w:r>
          </w:p>
          <w:p w14:paraId="5CA16AE0" w14:textId="29606510" w:rsidR="6C2C6FCE" w:rsidRDefault="6C2C6FCE" w:rsidP="6C2C6FCE">
            <w:pPr>
              <w:pStyle w:val="Reference"/>
              <w:spacing w:after="0"/>
              <w:rPr>
                <w:bCs/>
                <w:szCs w:val="22"/>
                <w:lang w:eastAsia="ja-JP"/>
              </w:rPr>
            </w:pPr>
          </w:p>
          <w:p w14:paraId="12AEE6E8" w14:textId="28123100" w:rsidR="00923932" w:rsidRDefault="0052603E" w:rsidP="00246803">
            <w:pPr>
              <w:pStyle w:val="Reference"/>
              <w:spacing w:after="0"/>
              <w:rPr>
                <w:szCs w:val="22"/>
                <w:lang w:eastAsia="ja-JP"/>
              </w:rPr>
            </w:pPr>
            <w:r w:rsidRPr="00202914">
              <w:rPr>
                <w:rFonts w:ascii="MS Gothic" w:eastAsia="MS Gothic" w:hAnsi="MS Gothic" w:hint="eastAsia"/>
                <w:b w:val="0"/>
                <w:szCs w:val="22"/>
                <w:lang w:eastAsia="ja-JP"/>
              </w:rPr>
              <w:t>☐</w:t>
            </w:r>
            <w:bookmarkEnd w:id="4"/>
            <w:r w:rsidR="00246803">
              <w:rPr>
                <w:szCs w:val="22"/>
                <w:lang w:eastAsia="ja-JP"/>
              </w:rPr>
              <w:t xml:space="preserve"> Oversight And Accountability: </w:t>
            </w:r>
          </w:p>
          <w:p w14:paraId="5AD9AD50" w14:textId="025ACA83" w:rsidR="00246803" w:rsidRDefault="00246803" w:rsidP="000A3938">
            <w:pPr>
              <w:pStyle w:val="Reference"/>
              <w:spacing w:after="0"/>
              <w:rPr>
                <w:szCs w:val="22"/>
                <w:lang w:eastAsia="ja-JP"/>
              </w:rPr>
            </w:pPr>
            <w:r>
              <w:rPr>
                <w:szCs w:val="22"/>
                <w:lang w:eastAsia="ja-JP"/>
              </w:rPr>
              <w:t>Quality &amp; Performance Outcome</w:t>
            </w:r>
            <w:r w:rsidR="00ED315E">
              <w:rPr>
                <w:szCs w:val="22"/>
                <w:lang w:eastAsia="ja-JP"/>
              </w:rPr>
              <w:t>s</w:t>
            </w:r>
          </w:p>
          <w:p w14:paraId="6BDAACAD" w14:textId="33E72608" w:rsidR="00246803" w:rsidRDefault="00ED315E" w:rsidP="000A3938">
            <w:pPr>
              <w:pStyle w:val="Reference"/>
              <w:numPr>
                <w:ilvl w:val="0"/>
                <w:numId w:val="28"/>
              </w:numPr>
              <w:spacing w:after="0"/>
              <w:rPr>
                <w:szCs w:val="22"/>
                <w:lang w:eastAsia="ja-JP"/>
              </w:rPr>
            </w:pPr>
            <w:r>
              <w:rPr>
                <w:szCs w:val="22"/>
                <w:lang w:eastAsia="ja-JP"/>
              </w:rPr>
              <w:t xml:space="preserve">Addressing HCPF </w:t>
            </w:r>
            <w:r w:rsidR="00246803">
              <w:rPr>
                <w:szCs w:val="22"/>
                <w:lang w:eastAsia="ja-JP"/>
              </w:rPr>
              <w:t>Quality Assurance Review Findings</w:t>
            </w:r>
          </w:p>
          <w:p w14:paraId="3F1F6827" w14:textId="5CEE9D2C" w:rsidR="00246803" w:rsidRDefault="00ED315E" w:rsidP="000A3938">
            <w:pPr>
              <w:pStyle w:val="Reference"/>
              <w:numPr>
                <w:ilvl w:val="0"/>
                <w:numId w:val="28"/>
              </w:numPr>
              <w:spacing w:after="0"/>
              <w:rPr>
                <w:szCs w:val="22"/>
                <w:lang w:eastAsia="ja-JP"/>
              </w:rPr>
            </w:pPr>
            <w:r>
              <w:rPr>
                <w:szCs w:val="22"/>
                <w:lang w:eastAsia="ja-JP"/>
              </w:rPr>
              <w:t xml:space="preserve">Addressing compliance opportunities from the HCPF </w:t>
            </w:r>
            <w:r w:rsidR="00246803">
              <w:rPr>
                <w:szCs w:val="22"/>
                <w:lang w:eastAsia="ja-JP"/>
              </w:rPr>
              <w:t xml:space="preserve">Management Evaluation Review </w:t>
            </w:r>
            <w:r>
              <w:rPr>
                <w:szCs w:val="22"/>
                <w:lang w:eastAsia="ja-JP"/>
              </w:rPr>
              <w:t>Program</w:t>
            </w:r>
          </w:p>
          <w:p w14:paraId="39857995" w14:textId="66557951" w:rsidR="0052603E" w:rsidRPr="00BE61F2" w:rsidRDefault="002526B8" w:rsidP="00BE61F2">
            <w:pPr>
              <w:pStyle w:val="Reference"/>
              <w:numPr>
                <w:ilvl w:val="0"/>
                <w:numId w:val="28"/>
              </w:numPr>
              <w:rPr>
                <w:szCs w:val="22"/>
                <w:lang w:eastAsia="ja-JP"/>
              </w:rPr>
            </w:pPr>
            <w:r>
              <w:rPr>
                <w:szCs w:val="22"/>
                <w:lang w:eastAsia="ja-JP"/>
              </w:rPr>
              <w:t xml:space="preserve">Addressing performance through the </w:t>
            </w:r>
            <w:r w:rsidR="00246803">
              <w:rPr>
                <w:szCs w:val="22"/>
                <w:lang w:eastAsia="ja-JP"/>
              </w:rPr>
              <w:t xml:space="preserve">Medical Assistance Performance </w:t>
            </w:r>
            <w:r>
              <w:rPr>
                <w:szCs w:val="22"/>
                <w:lang w:eastAsia="ja-JP"/>
              </w:rPr>
              <w:t xml:space="preserve">(MAP) </w:t>
            </w:r>
            <w:r w:rsidR="00246803">
              <w:rPr>
                <w:szCs w:val="22"/>
                <w:lang w:eastAsia="ja-JP"/>
              </w:rPr>
              <w:t>Dashboard</w:t>
            </w:r>
            <w:r>
              <w:rPr>
                <w:szCs w:val="22"/>
                <w:lang w:eastAsia="ja-JP"/>
              </w:rPr>
              <w:t>s</w:t>
            </w:r>
          </w:p>
          <w:p w14:paraId="2887FFBC" w14:textId="2A52A065" w:rsidR="0052603E" w:rsidRPr="00202914" w:rsidRDefault="0052603E">
            <w:pPr>
              <w:pStyle w:val="Reference"/>
              <w:rPr>
                <w:lang w:eastAsia="ja-JP"/>
              </w:rPr>
            </w:pPr>
            <w:r w:rsidRPr="6C2C6FCE">
              <w:rPr>
                <w:rFonts w:ascii="MS Gothic" w:eastAsia="MS Gothic" w:hAnsi="MS Gothic" w:hint="eastAsia"/>
                <w:b w:val="0"/>
                <w:lang w:eastAsia="ja-JP"/>
              </w:rPr>
              <w:t>☐</w:t>
            </w:r>
            <w:r w:rsidRPr="6C2C6FCE">
              <w:rPr>
                <w:lang w:eastAsia="ja-JP"/>
              </w:rPr>
              <w:t>Improvement, Formalization and Documentation of Internal Processes and Procedures</w:t>
            </w:r>
          </w:p>
        </w:tc>
      </w:tr>
      <w:tr w:rsidR="0052603E" w:rsidRPr="00202914" w14:paraId="7EA61DC8" w14:textId="77777777" w:rsidTr="688E6E6B">
        <w:tc>
          <w:tcPr>
            <w:tcW w:w="9350" w:type="dxa"/>
            <w:tcBorders>
              <w:top w:val="single" w:sz="4" w:space="0" w:color="auto"/>
              <w:left w:val="single" w:sz="4" w:space="0" w:color="auto"/>
              <w:bottom w:val="single" w:sz="4" w:space="0" w:color="auto"/>
              <w:right w:val="single" w:sz="4" w:space="0" w:color="auto"/>
            </w:tcBorders>
            <w:shd w:val="clear" w:color="auto" w:fill="auto"/>
          </w:tcPr>
          <w:p w14:paraId="08B40EBD" w14:textId="77777777" w:rsidR="0052603E" w:rsidRPr="00202914" w:rsidRDefault="0052603E" w:rsidP="00202914">
            <w:pPr>
              <w:pStyle w:val="Heading1"/>
              <w:spacing w:after="0"/>
              <w:jc w:val="center"/>
              <w:rPr>
                <w:b w:val="0"/>
                <w:bCs/>
                <w:i/>
                <w:sz w:val="24"/>
                <w:szCs w:val="24"/>
              </w:rPr>
            </w:pPr>
            <w:r w:rsidRPr="00202914">
              <w:rPr>
                <w:b w:val="0"/>
                <w:bCs/>
                <w:i/>
                <w:color w:val="auto"/>
                <w:sz w:val="24"/>
                <w:szCs w:val="24"/>
                <w:lang w:eastAsia="ja-JP"/>
              </w:rPr>
              <w:t xml:space="preserve">Provide a detailed explanation of how the proposed project meets the </w:t>
            </w:r>
            <w:r w:rsidRPr="00202914">
              <w:rPr>
                <w:b w:val="0"/>
                <w:bCs/>
                <w:i/>
                <w:iCs/>
                <w:color w:val="auto"/>
                <w:sz w:val="24"/>
                <w:szCs w:val="24"/>
                <w:lang w:eastAsia="ja-JP"/>
              </w:rPr>
              <w:t>Department’s Pillars of Strategic</w:t>
            </w:r>
            <w:r w:rsidRPr="00202914">
              <w:rPr>
                <w:b w:val="0"/>
                <w:bCs/>
                <w:i/>
                <w:color w:val="auto"/>
                <w:sz w:val="24"/>
                <w:szCs w:val="24"/>
                <w:lang w:eastAsia="ja-JP"/>
              </w:rPr>
              <w:t xml:space="preserve"> or Preferred Project. (350 words or less)</w:t>
            </w:r>
          </w:p>
        </w:tc>
      </w:tr>
      <w:tr w:rsidR="0052603E" w:rsidRPr="00202914" w14:paraId="103094F4" w14:textId="77777777" w:rsidTr="688E6E6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45D1798B" w14:textId="77777777" w:rsidR="0052603E" w:rsidRPr="00202914" w:rsidRDefault="0052603E" w:rsidP="00202914">
            <w:pPr>
              <w:pStyle w:val="BodyText"/>
              <w:jc w:val="center"/>
              <w:rPr>
                <w:rFonts w:eastAsia="Trebuchet MS"/>
                <w:i/>
                <w:sz w:val="22"/>
                <w:szCs w:val="22"/>
                <w:lang w:eastAsia="ja-JP"/>
              </w:rPr>
            </w:pPr>
          </w:p>
        </w:tc>
      </w:tr>
    </w:tbl>
    <w:p w14:paraId="6AB972CB" w14:textId="77777777" w:rsidR="0020311E" w:rsidRDefault="0020311E" w:rsidP="0052603E">
      <w:pPr>
        <w:pStyle w:val="Heading1"/>
        <w:spacing w:before="240"/>
        <w:rPr>
          <w:b w:val="0"/>
          <w:i/>
          <w:sz w:val="28"/>
        </w:rPr>
      </w:pPr>
    </w:p>
    <w:p w14:paraId="32CF04BF" w14:textId="13421F5A" w:rsidR="0052603E" w:rsidRPr="003E545D" w:rsidRDefault="0052603E" w:rsidP="0052603E">
      <w:pPr>
        <w:pStyle w:val="Heading1"/>
        <w:spacing w:before="240"/>
        <w:rPr>
          <w:b w:val="0"/>
          <w:i/>
          <w:sz w:val="28"/>
        </w:rPr>
      </w:pPr>
      <w:r>
        <w:rPr>
          <w:b w:val="0"/>
          <w:i/>
          <w:sz w:val="28"/>
        </w:rPr>
        <w:lastRenderedPageBreak/>
        <w:t>Project Description</w:t>
      </w:r>
    </w:p>
    <w:p w14:paraId="4AF5DE64" w14:textId="5ECD650C" w:rsidR="0052603E" w:rsidRPr="00EB6B51" w:rsidRDefault="0052603E" w:rsidP="0052603E">
      <w:pPr>
        <w:pStyle w:val="BodyText"/>
      </w:pPr>
      <w:r w:rsidRPr="00EB6B51">
        <w:t xml:space="preserve">Provide a </w:t>
      </w:r>
      <w:r>
        <w:t>high-level description</w:t>
      </w:r>
      <w:r w:rsidRPr="00EB6B51">
        <w:t xml:space="preserve"> of the proposed project </w:t>
      </w:r>
      <w:proofErr w:type="gramStart"/>
      <w:r w:rsidR="00AD1736" w:rsidRPr="00EB6B51">
        <w:t>including</w:t>
      </w:r>
      <w:r w:rsidR="00AD1736">
        <w:t>:</w:t>
      </w:r>
      <w:proofErr w:type="gramEnd"/>
      <w:r w:rsidRPr="00EB6B51">
        <w:t xml:space="preserve"> implementation timelines</w:t>
      </w:r>
      <w:r>
        <w:t>;</w:t>
      </w:r>
      <w:r w:rsidRPr="00EB6B51">
        <w:t xml:space="preserve"> responsible individuals</w:t>
      </w:r>
      <w:r>
        <w:t>;</w:t>
      </w:r>
      <w:r w:rsidRPr="00EB6B51">
        <w:t xml:space="preserve"> data and metrics utilized to </w:t>
      </w:r>
      <w:r>
        <w:t xml:space="preserve">implement and/or </w:t>
      </w:r>
      <w:r w:rsidRPr="00EB6B51">
        <w:t xml:space="preserve">measure </w:t>
      </w:r>
      <w:r>
        <w:t>outcomes;</w:t>
      </w:r>
      <w:r w:rsidRPr="00EB6B51">
        <w:t xml:space="preserve"> and</w:t>
      </w:r>
      <w:r>
        <w:t>,</w:t>
      </w:r>
      <w:r w:rsidRPr="00EB6B51">
        <w:t xml:space="preserve"> other </w:t>
      </w:r>
      <w:r>
        <w:t xml:space="preserve">important </w:t>
      </w:r>
      <w:r w:rsidRPr="00EB6B51">
        <w:t>details about the proposed project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0182596"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5617559"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an explanation of the proposed project. (750 words or less)</w:t>
            </w:r>
          </w:p>
          <w:p w14:paraId="16DFBB10" w14:textId="77777777" w:rsidR="0052603E" w:rsidRPr="00202914" w:rsidRDefault="0052603E" w:rsidP="00202914">
            <w:pPr>
              <w:pStyle w:val="BodyText"/>
              <w:jc w:val="center"/>
              <w:rPr>
                <w:rFonts w:eastAsia="Trebuchet MS"/>
                <w:i/>
                <w:sz w:val="22"/>
                <w:szCs w:val="22"/>
                <w:lang w:eastAsia="ja-JP"/>
              </w:rPr>
            </w:pPr>
          </w:p>
        </w:tc>
      </w:tr>
    </w:tbl>
    <w:p w14:paraId="5966BDFD" w14:textId="77777777" w:rsidR="0052603E" w:rsidRDefault="0052603E" w:rsidP="0052603E">
      <w:pPr>
        <w:pStyle w:val="Heading1"/>
        <w:spacing w:before="240"/>
      </w:pPr>
      <w:bookmarkStart w:id="6" w:name="_Part_III_–"/>
      <w:bookmarkEnd w:id="6"/>
      <w:r>
        <w:t>Part III – Data &amp; Metrics</w:t>
      </w:r>
    </w:p>
    <w:p w14:paraId="55936C39" w14:textId="77777777" w:rsidR="0052603E" w:rsidRPr="00631FA8" w:rsidRDefault="0052603E" w:rsidP="0052603E">
      <w:pPr>
        <w:pStyle w:val="Heading1"/>
        <w:rPr>
          <w:b w:val="0"/>
          <w:i/>
          <w:sz w:val="28"/>
        </w:rPr>
      </w:pPr>
      <w:r>
        <w:rPr>
          <w:b w:val="0"/>
          <w:i/>
          <w:sz w:val="28"/>
        </w:rPr>
        <w:t>Data and Metrics:  Current and Future State</w:t>
      </w:r>
    </w:p>
    <w:p w14:paraId="13ABB455" w14:textId="77777777" w:rsidR="0052603E" w:rsidRPr="00631FA8" w:rsidRDefault="0052603E" w:rsidP="0052603E">
      <w:pPr>
        <w:pStyle w:val="BodyText"/>
      </w:pPr>
      <w:r w:rsidRPr="00430DDD">
        <w:rPr>
          <w:lang w:eastAsia="ja-JP"/>
        </w:rPr>
        <w:t>Describe the data and metrics that will be tracked to identify the project’s success</w:t>
      </w:r>
      <w:r>
        <w:rPr>
          <w:lang w:eastAsia="ja-JP"/>
        </w:rPr>
        <w:t xml:space="preserve"> in both </w:t>
      </w:r>
      <w:r w:rsidRPr="00D27F47">
        <w:rPr>
          <w:lang w:eastAsia="ja-JP"/>
        </w:rPr>
        <w:t xml:space="preserve">the </w:t>
      </w:r>
      <w:r w:rsidRPr="0006629B">
        <w:rPr>
          <w:lang w:eastAsia="ja-JP"/>
        </w:rPr>
        <w:t>current and future state of affairs</w:t>
      </w:r>
      <w:r w:rsidRPr="00D27F47">
        <w:rPr>
          <w:lang w:eastAsia="ja-JP"/>
        </w:rPr>
        <w:t xml:space="preserve">.  </w:t>
      </w:r>
      <w:r w:rsidRPr="00275303">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180B73DE"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3D31CA64"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Describe data and metrics. (500 words or less)</w:t>
            </w:r>
            <w:r w:rsidRPr="00202914">
              <w:rPr>
                <w:rFonts w:eastAsia="Trebuchet MS"/>
                <w:i/>
                <w:sz w:val="22"/>
                <w:szCs w:val="22"/>
                <w:lang w:eastAsia="ja-JP"/>
              </w:rPr>
              <w:tab/>
            </w:r>
          </w:p>
          <w:p w14:paraId="3A2E29EE" w14:textId="77777777" w:rsidR="0052603E" w:rsidRPr="00202914" w:rsidRDefault="0052603E" w:rsidP="00202914">
            <w:pPr>
              <w:pStyle w:val="BodyText"/>
              <w:jc w:val="center"/>
              <w:rPr>
                <w:rFonts w:eastAsia="Trebuchet MS"/>
                <w:i/>
                <w:sz w:val="22"/>
                <w:szCs w:val="22"/>
                <w:lang w:eastAsia="ja-JP"/>
              </w:rPr>
            </w:pPr>
          </w:p>
        </w:tc>
      </w:tr>
    </w:tbl>
    <w:p w14:paraId="0A68CE6A" w14:textId="77777777" w:rsidR="0052603E" w:rsidRDefault="0052603E" w:rsidP="0052603E">
      <w:pPr>
        <w:pStyle w:val="Contact"/>
        <w:spacing w:before="0" w:after="0"/>
        <w:ind w:left="0"/>
      </w:pPr>
    </w:p>
    <w:p w14:paraId="71C365E9" w14:textId="77777777" w:rsidR="0052603E" w:rsidRDefault="0052603E" w:rsidP="0052603E">
      <w:pPr>
        <w:pStyle w:val="Heading1"/>
        <w:rPr>
          <w:b w:val="0"/>
          <w:i/>
          <w:sz w:val="28"/>
        </w:rPr>
      </w:pPr>
      <w:r>
        <w:rPr>
          <w:b w:val="0"/>
          <w:i/>
          <w:sz w:val="28"/>
        </w:rPr>
        <w:t>Data and Metrics:  Measuring and Tracking Goals and Objectives</w:t>
      </w:r>
    </w:p>
    <w:p w14:paraId="70299EB1" w14:textId="3576E6BF" w:rsidR="0052603E" w:rsidRPr="00BA6F56" w:rsidRDefault="0052603E" w:rsidP="0052603E">
      <w:pPr>
        <w:spacing w:after="240"/>
      </w:pPr>
      <w:r w:rsidRPr="00BA6F56">
        <w:t>Describe the intended plan for measuring and tracking goals and objectives of the project, identifying the individual(s) responsible for each activity.</w:t>
      </w:r>
      <w:r w:rsidR="00590B9F">
        <w:t xml:space="preserve">  Detail and/</w:t>
      </w:r>
      <w:r w:rsidR="003D3E88">
        <w:t>or provide</w:t>
      </w:r>
      <w:r w:rsidR="009A12B6">
        <w:t xml:space="preserve"> </w:t>
      </w:r>
      <w:r w:rsidR="00534DA2">
        <w:t>the</w:t>
      </w:r>
      <w:r w:rsidR="009A12B6">
        <w:t xml:space="preserve"> type of tracking tool </w:t>
      </w:r>
      <w:r w:rsidR="00590B9F">
        <w:t>that</w:t>
      </w:r>
      <w:r w:rsidR="00534DA2">
        <w:t xml:space="preserve"> </w:t>
      </w:r>
      <w:r w:rsidR="009A12B6">
        <w:t>will be utilized</w:t>
      </w:r>
      <w:r w:rsidR="0067195A">
        <w:t xml:space="preserve"> and specify</w:t>
      </w:r>
      <w:r w:rsidR="00077552">
        <w:t xml:space="preserve"> how often</w:t>
      </w:r>
      <w:r w:rsidR="009A12B6">
        <w:t xml:space="preserve"> the data will </w:t>
      </w:r>
      <w:r w:rsidR="00962C6C">
        <w:t xml:space="preserve">be </w:t>
      </w:r>
      <w:r w:rsidR="009A12B6">
        <w:t>tracked</w:t>
      </w:r>
      <w:r w:rsidR="0067195A">
        <w:t xml:space="preserve"> and</w:t>
      </w:r>
      <w:r w:rsidR="00962C6C">
        <w:t xml:space="preserve"> </w:t>
      </w:r>
      <w:r w:rsidR="00405F49">
        <w:t xml:space="preserve">how </w:t>
      </w:r>
      <w:r w:rsidR="00534DA2">
        <w:t>t</w:t>
      </w:r>
      <w:r w:rsidR="0029619B">
        <w:t>r</w:t>
      </w:r>
      <w:r w:rsidR="00534DA2">
        <w:t xml:space="preserve">ends </w:t>
      </w:r>
      <w:r w:rsidR="005F7917">
        <w:t xml:space="preserve">will be </w:t>
      </w:r>
      <w:r w:rsidR="00534DA2">
        <w:t>identified</w:t>
      </w:r>
      <w:r w:rsidR="00962C6C">
        <w:t xml:space="preserve"> </w:t>
      </w:r>
      <w:r w:rsidR="0029619B">
        <w:t>for the quarterly report</w:t>
      </w:r>
      <w:r w:rsidR="0067195A">
        <w:t xml:space="preserve"> submission</w:t>
      </w:r>
      <w:r w:rsidR="0029619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289"/>
      </w:tblGrid>
      <w:tr w:rsidR="0052603E" w:rsidRPr="00202914" w14:paraId="1437004F"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07B9E0AB" w14:textId="77777777" w:rsidR="0052603E" w:rsidRPr="00202914" w:rsidRDefault="0052603E" w:rsidP="00226940">
            <w:pPr>
              <w:pStyle w:val="Reference"/>
              <w:rPr>
                <w:szCs w:val="22"/>
                <w:lang w:eastAsia="ja-JP"/>
              </w:rPr>
            </w:pPr>
            <w:r w:rsidRPr="00202914">
              <w:rPr>
                <w:szCs w:val="22"/>
                <w:lang w:eastAsia="ja-JP"/>
              </w:rPr>
              <w:t>Data and/or Metric</w:t>
            </w: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00ECB70C" w14:textId="77777777" w:rsidR="0052603E" w:rsidRPr="00202914" w:rsidRDefault="0052603E" w:rsidP="00226940">
            <w:pPr>
              <w:pStyle w:val="Reference"/>
              <w:rPr>
                <w:szCs w:val="22"/>
                <w:lang w:eastAsia="ja-JP"/>
              </w:rPr>
            </w:pPr>
            <w:r w:rsidRPr="00202914">
              <w:rPr>
                <w:szCs w:val="22"/>
                <w:lang w:eastAsia="ja-JP"/>
              </w:rPr>
              <w:t>Responsible Individual</w:t>
            </w:r>
          </w:p>
        </w:tc>
      </w:tr>
      <w:tr w:rsidR="0052603E" w:rsidRPr="00202914" w14:paraId="68156CBA"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tcPr>
          <w:p w14:paraId="1D138BFA"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sz="4" w:space="0" w:color="auto"/>
              <w:left w:val="single" w:sz="4" w:space="0" w:color="auto"/>
              <w:bottom w:val="single" w:sz="4" w:space="0" w:color="auto"/>
              <w:right w:val="single" w:sz="4" w:space="0" w:color="auto"/>
            </w:tcBorders>
            <w:shd w:val="clear" w:color="auto" w:fill="auto"/>
          </w:tcPr>
          <w:p w14:paraId="11EDBA6C"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Responsible Individual(s)</w:t>
            </w:r>
          </w:p>
        </w:tc>
      </w:tr>
      <w:tr w:rsidR="0052603E" w:rsidRPr="00202914" w14:paraId="3C87E5A0"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tcPr>
          <w:p w14:paraId="18F91991"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sz="4" w:space="0" w:color="auto"/>
              <w:left w:val="single" w:sz="4" w:space="0" w:color="auto"/>
              <w:bottom w:val="single" w:sz="4" w:space="0" w:color="auto"/>
              <w:right w:val="single" w:sz="4" w:space="0" w:color="auto"/>
            </w:tcBorders>
            <w:shd w:val="clear" w:color="auto" w:fill="auto"/>
          </w:tcPr>
          <w:p w14:paraId="27568062"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Responsible Individual(s)</w:t>
            </w:r>
          </w:p>
        </w:tc>
      </w:tr>
      <w:tr w:rsidR="0052603E" w:rsidRPr="00202914" w14:paraId="37DAF1E3"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4481038A"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2471ABDD" w14:textId="77777777" w:rsidR="0052603E" w:rsidRPr="00202914" w:rsidRDefault="0052603E" w:rsidP="00202914">
            <w:pPr>
              <w:pStyle w:val="BodyText"/>
              <w:jc w:val="center"/>
              <w:rPr>
                <w:rFonts w:eastAsia="Trebuchet MS"/>
                <w:i/>
                <w:sz w:val="22"/>
                <w:szCs w:val="22"/>
                <w:lang w:eastAsia="ja-JP"/>
              </w:rPr>
            </w:pPr>
          </w:p>
        </w:tc>
      </w:tr>
      <w:tr w:rsidR="0052603E" w:rsidRPr="00202914" w14:paraId="3FBDFA73"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657E5892"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3B18C157" w14:textId="77777777" w:rsidR="0052603E" w:rsidRPr="00202914" w:rsidRDefault="0052603E" w:rsidP="00202914">
            <w:pPr>
              <w:pStyle w:val="BodyText"/>
              <w:jc w:val="center"/>
              <w:rPr>
                <w:rFonts w:eastAsia="Trebuchet MS"/>
                <w:i/>
                <w:sz w:val="22"/>
                <w:szCs w:val="22"/>
                <w:lang w:eastAsia="ja-JP"/>
              </w:rPr>
            </w:pPr>
          </w:p>
        </w:tc>
      </w:tr>
      <w:tr w:rsidR="0052603E" w:rsidRPr="00202914" w14:paraId="33593DAE"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763DF16E"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4163F921" w14:textId="77777777" w:rsidR="0052603E" w:rsidRPr="00202914" w:rsidRDefault="0052603E" w:rsidP="00202914">
            <w:pPr>
              <w:pStyle w:val="BodyText"/>
              <w:jc w:val="center"/>
              <w:rPr>
                <w:rFonts w:eastAsia="Trebuchet MS"/>
                <w:i/>
                <w:sz w:val="22"/>
                <w:szCs w:val="22"/>
                <w:lang w:eastAsia="ja-JP"/>
              </w:rPr>
            </w:pPr>
          </w:p>
        </w:tc>
      </w:tr>
    </w:tbl>
    <w:p w14:paraId="01A01C20" w14:textId="77777777" w:rsidR="0052603E" w:rsidRDefault="0052603E" w:rsidP="0052603E">
      <w:pPr>
        <w:pStyle w:val="Heading1"/>
        <w:spacing w:before="240"/>
      </w:pPr>
      <w:bookmarkStart w:id="7" w:name="_Part_IV_–"/>
      <w:bookmarkEnd w:id="7"/>
      <w:r>
        <w:t>Part IV – Project Work Plan</w:t>
      </w:r>
    </w:p>
    <w:p w14:paraId="766397EB" w14:textId="77777777" w:rsidR="0052603E" w:rsidRDefault="0052603E" w:rsidP="0052603E">
      <w:pPr>
        <w:spacing w:after="240"/>
        <w:rPr>
          <w:lang w:eastAsia="ja-JP"/>
        </w:rPr>
      </w:pPr>
      <w:r w:rsidRPr="00430DDD">
        <w:rPr>
          <w:lang w:eastAsia="ja-JP"/>
        </w:rPr>
        <w:t>Provide a work plan that lists the major task/activities and due dates to be performed to accomplish the project’s goal(s) by completing the table below.</w:t>
      </w:r>
    </w:p>
    <w:p w14:paraId="65C7F739" w14:textId="77777777" w:rsidR="00466082" w:rsidRPr="00430DDD" w:rsidRDefault="00466082" w:rsidP="0052603E">
      <w:pPr>
        <w:spacing w:after="240"/>
      </w:pPr>
      <w:r>
        <w:t>The applicant can attach a separate Project Work Plan to the application so long as the applicant’s Project Work Plan also includes the same information as the Project Work Plan in Part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2603E" w:rsidRPr="00202914" w14:paraId="77A45B48" w14:textId="77777777" w:rsidTr="00202914">
        <w:trPr>
          <w:jc w:val="center"/>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43643DD1"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 work plan in the following table and expand as needed.</w:t>
            </w:r>
          </w:p>
        </w:tc>
      </w:tr>
      <w:tr w:rsidR="0052603E" w:rsidRPr="00202914" w14:paraId="2499CB54" w14:textId="77777777" w:rsidTr="00202914">
        <w:trPr>
          <w:jc w:val="center"/>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774EC99F" w14:textId="77777777" w:rsidR="0052603E" w:rsidRPr="00202914" w:rsidRDefault="0052603E" w:rsidP="00202914">
            <w:pPr>
              <w:pStyle w:val="Contact"/>
              <w:ind w:left="0"/>
              <w:rPr>
                <w:sz w:val="22"/>
                <w:szCs w:val="22"/>
                <w:lang w:eastAsia="ja-JP"/>
              </w:rPr>
            </w:pPr>
          </w:p>
        </w:tc>
      </w:tr>
    </w:tbl>
    <w:p w14:paraId="3B1A2504" w14:textId="77777777" w:rsidR="00202914" w:rsidRPr="00202914" w:rsidRDefault="00202914" w:rsidP="00202914">
      <w:pPr>
        <w:rPr>
          <w:vanish/>
        </w:rPr>
      </w:pPr>
      <w:bookmarkStart w:id="8" w:name="_Part_V_–"/>
      <w:bookmarkEnd w:id="8"/>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2604"/>
        <w:gridCol w:w="2340"/>
        <w:gridCol w:w="2443"/>
      </w:tblGrid>
      <w:tr w:rsidR="008E4BA6" w:rsidRPr="00202914" w14:paraId="0160F935" w14:textId="77777777" w:rsidTr="00202914">
        <w:trPr>
          <w:trHeight w:val="620"/>
        </w:trPr>
        <w:tc>
          <w:tcPr>
            <w:tcW w:w="2071" w:type="dxa"/>
            <w:shd w:val="clear" w:color="auto" w:fill="FFD100"/>
          </w:tcPr>
          <w:p w14:paraId="750AD993" w14:textId="77777777" w:rsidR="008E4BA6" w:rsidRPr="00202914" w:rsidRDefault="008E4BA6" w:rsidP="00FA20B7">
            <w:pPr>
              <w:rPr>
                <w:rFonts w:eastAsia="Trebuchet MS"/>
                <w:sz w:val="22"/>
                <w:szCs w:val="22"/>
              </w:rPr>
            </w:pPr>
            <w:r w:rsidRPr="00202914">
              <w:rPr>
                <w:rFonts w:eastAsia="Trebuchet MS"/>
                <w:b/>
                <w:sz w:val="22"/>
                <w:szCs w:val="28"/>
                <w:lang w:eastAsia="ja-JP"/>
              </w:rPr>
              <w:t>MAJOR TASK OR ACTIVITY</w:t>
            </w:r>
          </w:p>
        </w:tc>
        <w:tc>
          <w:tcPr>
            <w:tcW w:w="2604" w:type="dxa"/>
            <w:shd w:val="clear" w:color="auto" w:fill="FFD100"/>
          </w:tcPr>
          <w:p w14:paraId="3C49D569" w14:textId="77777777" w:rsidR="008E4BA6" w:rsidRPr="00202914" w:rsidRDefault="008E4BA6" w:rsidP="00FA20B7">
            <w:pPr>
              <w:rPr>
                <w:rFonts w:eastAsia="Trebuchet MS"/>
                <w:sz w:val="22"/>
                <w:szCs w:val="22"/>
              </w:rPr>
            </w:pPr>
            <w:r w:rsidRPr="00202914">
              <w:rPr>
                <w:rFonts w:eastAsia="Trebuchet MS"/>
                <w:b/>
                <w:sz w:val="22"/>
                <w:szCs w:val="28"/>
                <w:lang w:eastAsia="ja-JP"/>
              </w:rPr>
              <w:t>TASK/ACTIVITY/START/COMPLETION DATES</w:t>
            </w:r>
          </w:p>
        </w:tc>
        <w:tc>
          <w:tcPr>
            <w:tcW w:w="2340" w:type="dxa"/>
            <w:shd w:val="clear" w:color="auto" w:fill="FFD100"/>
          </w:tcPr>
          <w:p w14:paraId="778D0478" w14:textId="77777777" w:rsidR="008E4BA6" w:rsidRPr="00202914" w:rsidRDefault="008E4BA6" w:rsidP="00FA20B7">
            <w:pPr>
              <w:rPr>
                <w:rFonts w:eastAsia="Trebuchet MS"/>
                <w:sz w:val="22"/>
                <w:szCs w:val="22"/>
              </w:rPr>
            </w:pPr>
            <w:r w:rsidRPr="00202914">
              <w:rPr>
                <w:rFonts w:eastAsia="Trebuchet MS"/>
                <w:b/>
                <w:sz w:val="22"/>
                <w:szCs w:val="28"/>
                <w:lang w:eastAsia="ja-JP"/>
              </w:rPr>
              <w:t>RESPONSIBLE INDIVIDUAL</w:t>
            </w:r>
          </w:p>
        </w:tc>
        <w:tc>
          <w:tcPr>
            <w:tcW w:w="2443" w:type="dxa"/>
            <w:shd w:val="clear" w:color="auto" w:fill="FFD100"/>
          </w:tcPr>
          <w:p w14:paraId="77F15BF0" w14:textId="77777777" w:rsidR="008E4BA6" w:rsidRPr="00202914" w:rsidRDefault="008E4BA6" w:rsidP="00FA20B7">
            <w:pPr>
              <w:rPr>
                <w:rFonts w:eastAsia="Trebuchet MS"/>
                <w:sz w:val="22"/>
                <w:szCs w:val="22"/>
              </w:rPr>
            </w:pPr>
            <w:r w:rsidRPr="00202914">
              <w:rPr>
                <w:rFonts w:eastAsia="Trebuchet MS"/>
                <w:b/>
                <w:sz w:val="22"/>
                <w:szCs w:val="28"/>
                <w:lang w:eastAsia="ja-JP"/>
              </w:rPr>
              <w:t>DELIVERABLE</w:t>
            </w:r>
          </w:p>
        </w:tc>
      </w:tr>
      <w:tr w:rsidR="008E4BA6" w:rsidRPr="00202914" w14:paraId="495ABFD2" w14:textId="77777777" w:rsidTr="00202914">
        <w:trPr>
          <w:trHeight w:val="1251"/>
        </w:trPr>
        <w:tc>
          <w:tcPr>
            <w:tcW w:w="2071" w:type="dxa"/>
            <w:shd w:val="clear" w:color="auto" w:fill="auto"/>
          </w:tcPr>
          <w:p w14:paraId="004512D7"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lastRenderedPageBreak/>
              <w:t>EXAMPLE</w:t>
            </w:r>
          </w:p>
          <w:p w14:paraId="74F07880" w14:textId="77777777" w:rsidR="008E4BA6" w:rsidRPr="00202914" w:rsidRDefault="008E4BA6" w:rsidP="00FA20B7">
            <w:pPr>
              <w:pStyle w:val="body"/>
              <w:rPr>
                <w:rFonts w:eastAsia="Trebuchet MS"/>
                <w:color w:val="auto"/>
                <w:sz w:val="22"/>
                <w:szCs w:val="28"/>
                <w:lang w:eastAsia="ja-JP"/>
              </w:rPr>
            </w:pPr>
          </w:p>
          <w:p w14:paraId="484BCD42" w14:textId="77777777" w:rsidR="008E4BA6" w:rsidRPr="00202914" w:rsidRDefault="008E4BA6" w:rsidP="00FA20B7">
            <w:pPr>
              <w:rPr>
                <w:rFonts w:eastAsia="Trebuchet MS"/>
                <w:sz w:val="22"/>
                <w:szCs w:val="22"/>
              </w:rPr>
            </w:pPr>
            <w:r w:rsidRPr="00202914">
              <w:rPr>
                <w:rFonts w:eastAsia="Trebuchet MS"/>
                <w:sz w:val="22"/>
                <w:szCs w:val="28"/>
                <w:lang w:eastAsia="ja-JP"/>
              </w:rPr>
              <w:t>Develop customer service messaging for Call Center agents regarding the new business process</w:t>
            </w:r>
          </w:p>
        </w:tc>
        <w:tc>
          <w:tcPr>
            <w:tcW w:w="2604" w:type="dxa"/>
            <w:shd w:val="clear" w:color="auto" w:fill="auto"/>
          </w:tcPr>
          <w:p w14:paraId="1F0E29A1"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Start Date:  12/20/2019</w:t>
            </w:r>
          </w:p>
          <w:p w14:paraId="7D5FD85B" w14:textId="77777777" w:rsidR="008E4BA6" w:rsidRPr="00202914" w:rsidRDefault="008E4BA6" w:rsidP="00FA20B7">
            <w:pPr>
              <w:pStyle w:val="body"/>
              <w:rPr>
                <w:rFonts w:eastAsia="Trebuchet MS"/>
                <w:color w:val="auto"/>
                <w:sz w:val="22"/>
                <w:szCs w:val="28"/>
                <w:lang w:eastAsia="ja-JP"/>
              </w:rPr>
            </w:pPr>
          </w:p>
          <w:p w14:paraId="60FC1737"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Messaging due:  1/5/2020</w:t>
            </w:r>
          </w:p>
          <w:p w14:paraId="42137212" w14:textId="77777777" w:rsidR="008E4BA6" w:rsidRPr="00202914" w:rsidRDefault="008E4BA6" w:rsidP="00FA20B7">
            <w:pPr>
              <w:pStyle w:val="body"/>
              <w:rPr>
                <w:rFonts w:eastAsia="Trebuchet MS"/>
                <w:color w:val="auto"/>
                <w:sz w:val="22"/>
                <w:szCs w:val="28"/>
                <w:lang w:eastAsia="ja-JP"/>
              </w:rPr>
            </w:pPr>
          </w:p>
          <w:p w14:paraId="7F0BF540"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Process approval due:  1/20/2020</w:t>
            </w:r>
          </w:p>
          <w:p w14:paraId="08CC9ADB" w14:textId="77777777" w:rsidR="008E4BA6" w:rsidRPr="00202914" w:rsidRDefault="008E4BA6" w:rsidP="00FA20B7">
            <w:pPr>
              <w:pStyle w:val="body"/>
              <w:rPr>
                <w:rFonts w:eastAsia="Trebuchet MS"/>
                <w:color w:val="auto"/>
                <w:sz w:val="22"/>
                <w:szCs w:val="28"/>
                <w:lang w:eastAsia="ja-JP"/>
              </w:rPr>
            </w:pPr>
          </w:p>
          <w:p w14:paraId="2C5D67C0"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 xml:space="preserve">Completion Date:  </w:t>
            </w:r>
          </w:p>
          <w:p w14:paraId="16620054" w14:textId="77777777" w:rsidR="008E4BA6" w:rsidRPr="00202914" w:rsidRDefault="008E4BA6" w:rsidP="00FA20B7">
            <w:pPr>
              <w:rPr>
                <w:rFonts w:eastAsia="Trebuchet MS"/>
                <w:sz w:val="22"/>
                <w:szCs w:val="22"/>
              </w:rPr>
            </w:pPr>
            <w:r w:rsidRPr="00202914">
              <w:rPr>
                <w:rFonts w:eastAsia="Trebuchet MS"/>
                <w:sz w:val="22"/>
                <w:szCs w:val="28"/>
                <w:lang w:eastAsia="ja-JP"/>
              </w:rPr>
              <w:t>1/31/2020</w:t>
            </w:r>
          </w:p>
        </w:tc>
        <w:tc>
          <w:tcPr>
            <w:tcW w:w="2340" w:type="dxa"/>
            <w:shd w:val="clear" w:color="auto" w:fill="auto"/>
          </w:tcPr>
          <w:p w14:paraId="48B3463F"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Call Center review:  Alex M./Call Center</w:t>
            </w:r>
          </w:p>
          <w:p w14:paraId="209AAD6A" w14:textId="77777777" w:rsidR="008E4BA6" w:rsidRPr="00202914" w:rsidRDefault="008E4BA6" w:rsidP="00FA20B7">
            <w:pPr>
              <w:pStyle w:val="body"/>
              <w:rPr>
                <w:rFonts w:eastAsia="Trebuchet MS"/>
                <w:color w:val="auto"/>
                <w:sz w:val="22"/>
                <w:szCs w:val="28"/>
                <w:lang w:eastAsia="ja-JP"/>
              </w:rPr>
            </w:pPr>
          </w:p>
          <w:p w14:paraId="68FB7CC5"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Messaging:  Tracy R./Communications</w:t>
            </w:r>
          </w:p>
          <w:p w14:paraId="12EE736D" w14:textId="77777777" w:rsidR="008E4BA6" w:rsidRPr="00202914" w:rsidRDefault="008E4BA6" w:rsidP="00FA20B7">
            <w:pPr>
              <w:pStyle w:val="body"/>
              <w:rPr>
                <w:rFonts w:eastAsia="Trebuchet MS"/>
                <w:color w:val="auto"/>
                <w:sz w:val="22"/>
                <w:szCs w:val="28"/>
                <w:lang w:eastAsia="ja-JP"/>
              </w:rPr>
            </w:pPr>
          </w:p>
          <w:p w14:paraId="60CED89D"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Process Approval:</w:t>
            </w:r>
          </w:p>
          <w:p w14:paraId="7A58EBD4" w14:textId="77777777" w:rsidR="008E4BA6" w:rsidRPr="00202914" w:rsidRDefault="008E4BA6" w:rsidP="00FA20B7">
            <w:pPr>
              <w:rPr>
                <w:rFonts w:eastAsia="Trebuchet MS"/>
                <w:sz w:val="22"/>
                <w:szCs w:val="22"/>
              </w:rPr>
            </w:pPr>
            <w:r w:rsidRPr="00202914">
              <w:rPr>
                <w:rFonts w:eastAsia="Trebuchet MS"/>
                <w:sz w:val="22"/>
                <w:szCs w:val="28"/>
                <w:lang w:eastAsia="ja-JP"/>
              </w:rPr>
              <w:t>John B./Director</w:t>
            </w:r>
          </w:p>
        </w:tc>
        <w:tc>
          <w:tcPr>
            <w:tcW w:w="2443" w:type="dxa"/>
            <w:shd w:val="clear" w:color="auto" w:fill="auto"/>
          </w:tcPr>
          <w:p w14:paraId="405C1A54"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Process approval via email:  John B.</w:t>
            </w:r>
          </w:p>
          <w:p w14:paraId="286ADB2A" w14:textId="77777777" w:rsidR="008E4BA6" w:rsidRPr="00202914" w:rsidRDefault="008E4BA6" w:rsidP="00FA20B7">
            <w:pPr>
              <w:pStyle w:val="body"/>
              <w:rPr>
                <w:rFonts w:eastAsia="Trebuchet MS"/>
                <w:color w:val="auto"/>
                <w:sz w:val="22"/>
                <w:szCs w:val="28"/>
                <w:lang w:eastAsia="ja-JP"/>
              </w:rPr>
            </w:pPr>
          </w:p>
          <w:p w14:paraId="26669B26" w14:textId="77777777" w:rsidR="008E4BA6" w:rsidRPr="00202914" w:rsidRDefault="008E4BA6" w:rsidP="00FA20B7">
            <w:pPr>
              <w:rPr>
                <w:rFonts w:eastAsia="Trebuchet MS"/>
                <w:sz w:val="22"/>
                <w:szCs w:val="22"/>
              </w:rPr>
            </w:pPr>
            <w:r w:rsidRPr="00202914">
              <w:rPr>
                <w:rFonts w:eastAsia="Trebuchet MS"/>
                <w:sz w:val="22"/>
                <w:szCs w:val="28"/>
                <w:lang w:eastAsia="ja-JP"/>
              </w:rPr>
              <w:t>Messaging blurb, no more than two paragraphs:  Tracy R.</w:t>
            </w:r>
          </w:p>
        </w:tc>
      </w:tr>
    </w:tbl>
    <w:p w14:paraId="397DABEA" w14:textId="13ABA9EE" w:rsidR="0052603E" w:rsidRPr="00202914" w:rsidRDefault="0052603E" w:rsidP="0052603E">
      <w:pPr>
        <w:spacing w:before="240"/>
        <w:rPr>
          <w:b/>
          <w:bCs/>
          <w:color w:val="001970"/>
          <w:sz w:val="32"/>
          <w:szCs w:val="32"/>
        </w:rPr>
      </w:pPr>
      <w:r w:rsidRPr="00202914">
        <w:rPr>
          <w:b/>
          <w:bCs/>
          <w:color w:val="001970"/>
          <w:sz w:val="32"/>
          <w:szCs w:val="32"/>
        </w:rPr>
        <w:t>Part V – Project Budget</w:t>
      </w:r>
    </w:p>
    <w:p w14:paraId="2538F492" w14:textId="77777777" w:rsidR="0052603E" w:rsidRDefault="0052603E" w:rsidP="0052603E">
      <w:pPr>
        <w:pStyle w:val="Heading1"/>
        <w:spacing w:before="240"/>
        <w:rPr>
          <w:rFonts w:eastAsia="Times New Roman"/>
          <w:noProof w:val="0"/>
        </w:rPr>
      </w:pPr>
      <w:r>
        <w:rPr>
          <w:b w:val="0"/>
          <w:i/>
          <w:sz w:val="28"/>
        </w:rPr>
        <w:t>Cost Allocation:  Inclusion of other social services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39B1F51"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150B403C" w14:textId="77777777" w:rsidR="0052603E" w:rsidRPr="00202914" w:rsidRDefault="0052603E" w:rsidP="00202914">
            <w:pPr>
              <w:pStyle w:val="Contact"/>
              <w:ind w:left="0"/>
              <w:jc w:val="center"/>
              <w:rPr>
                <w:rStyle w:val="Heading1Char"/>
                <w:sz w:val="24"/>
                <w:szCs w:val="24"/>
              </w:rPr>
            </w:pPr>
            <w:r w:rsidRPr="00202914">
              <w:rPr>
                <w:rStyle w:val="Heading1Char"/>
                <w:sz w:val="24"/>
                <w:szCs w:val="24"/>
              </w:rPr>
              <w:t>Please select which social services programs the proposed project would impact for cost allocation purposes (select all that apply):</w:t>
            </w:r>
          </w:p>
          <w:p w14:paraId="6BAC044D" w14:textId="77777777" w:rsidR="0052603E" w:rsidRPr="00202914" w:rsidRDefault="0052603E" w:rsidP="00202914">
            <w:pPr>
              <w:pStyle w:val="Contact"/>
              <w:ind w:left="0"/>
              <w:rPr>
                <w:rStyle w:val="Heading1Char"/>
              </w:rPr>
            </w:pPr>
          </w:p>
          <w:p w14:paraId="412DFB41" w14:textId="77777777" w:rsidR="0052603E" w:rsidRPr="00202914" w:rsidRDefault="0052603E" w:rsidP="00202914">
            <w:pPr>
              <w:pStyle w:val="Contact"/>
              <w:ind w:left="0"/>
              <w:rPr>
                <w:rStyle w:val="Heading1Char"/>
                <w:color w:val="auto"/>
                <w:sz w:val="24"/>
              </w:rPr>
            </w:pPr>
            <w:r w:rsidRPr="00202914">
              <w:rPr>
                <w:rStyle w:val="Heading1Char"/>
                <w:color w:val="auto"/>
                <w:sz w:val="24"/>
              </w:rPr>
              <w:t xml:space="preserve">Medical Assistance ONLY </w:t>
            </w:r>
            <w:r w:rsidRPr="00202914">
              <w:rPr>
                <w:rFonts w:ascii="MS Gothic" w:eastAsia="MS Gothic" w:hAnsi="MS Gothic" w:hint="eastAsia"/>
                <w:color w:val="auto"/>
                <w:sz w:val="22"/>
                <w:szCs w:val="22"/>
                <w:lang w:eastAsia="ja-JP"/>
              </w:rPr>
              <w:t>☐</w:t>
            </w:r>
            <w:r w:rsidRPr="00202914">
              <w:rPr>
                <w:i/>
                <w:color w:val="auto"/>
                <w:sz w:val="22"/>
                <w:szCs w:val="22"/>
                <w:lang w:eastAsia="ja-JP"/>
              </w:rPr>
              <w:t xml:space="preserve"> </w:t>
            </w:r>
          </w:p>
          <w:p w14:paraId="1C0CBB11" w14:textId="30184DC5" w:rsidR="0052603E" w:rsidRPr="00202914" w:rsidRDefault="0052603E" w:rsidP="00202914">
            <w:pPr>
              <w:pStyle w:val="Contact"/>
              <w:ind w:left="0"/>
              <w:rPr>
                <w:color w:val="auto"/>
                <w:sz w:val="22"/>
                <w:szCs w:val="22"/>
                <w:lang w:eastAsia="ja-JP"/>
              </w:rPr>
            </w:pPr>
            <w:r w:rsidRPr="00202914">
              <w:rPr>
                <w:rStyle w:val="Heading1Char"/>
                <w:color w:val="auto"/>
                <w:sz w:val="24"/>
              </w:rPr>
              <w:t xml:space="preserve">Medical Assistance AND other public assistance </w:t>
            </w:r>
            <w:r w:rsidR="0067195A" w:rsidRPr="00202914">
              <w:rPr>
                <w:rStyle w:val="Heading1Char"/>
                <w:color w:val="auto"/>
                <w:sz w:val="24"/>
              </w:rPr>
              <w:t>programs</w:t>
            </w:r>
            <w:r w:rsidR="0067195A" w:rsidRPr="00202914">
              <w:rPr>
                <w:color w:val="auto"/>
                <w:sz w:val="20"/>
                <w:szCs w:val="22"/>
                <w:lang w:eastAsia="ja-JP"/>
              </w:rPr>
              <w:t xml:space="preserve"> </w:t>
            </w:r>
            <w:r w:rsidR="0067195A" w:rsidRPr="00202914">
              <w:rPr>
                <w:rFonts w:ascii="Segoe UI Symbol" w:hAnsi="Segoe UI Symbol" w:cs="Segoe UI Symbol"/>
                <w:color w:val="auto"/>
                <w:sz w:val="20"/>
                <w:szCs w:val="22"/>
                <w:lang w:eastAsia="ja-JP"/>
              </w:rPr>
              <w:t>☐</w:t>
            </w:r>
          </w:p>
          <w:p w14:paraId="2F713579"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 xml:space="preserve"> </w:t>
            </w:r>
            <w:r w:rsidR="00F33630" w:rsidRPr="00202914">
              <w:rPr>
                <w:rFonts w:eastAsia="Trebuchet MS"/>
                <w:color w:val="auto"/>
                <w:sz w:val="24"/>
                <w:szCs w:val="32"/>
                <w:lang w:eastAsia="ja-JP"/>
              </w:rPr>
              <w:t>P</w:t>
            </w:r>
            <w:r w:rsidRPr="00202914">
              <w:rPr>
                <w:rFonts w:eastAsia="Trebuchet MS"/>
                <w:color w:val="auto"/>
                <w:sz w:val="24"/>
                <w:szCs w:val="32"/>
                <w:lang w:eastAsia="ja-JP"/>
              </w:rPr>
              <w:t xml:space="preserve">roposed projects that are not Medical Assistance-only require </w:t>
            </w:r>
            <w:r w:rsidR="00F33630" w:rsidRPr="00202914">
              <w:rPr>
                <w:rFonts w:eastAsia="Trebuchet MS"/>
                <w:color w:val="auto"/>
                <w:sz w:val="24"/>
                <w:szCs w:val="32"/>
                <w:lang w:eastAsia="ja-JP"/>
              </w:rPr>
              <w:t xml:space="preserve">expenses be </w:t>
            </w:r>
            <w:r w:rsidRPr="00202914">
              <w:rPr>
                <w:rFonts w:eastAsia="Trebuchet MS"/>
                <w:color w:val="auto"/>
                <w:sz w:val="24"/>
                <w:szCs w:val="32"/>
                <w:lang w:eastAsia="ja-JP"/>
              </w:rPr>
              <w:t>cost allocat</w:t>
            </w:r>
            <w:r w:rsidR="00F33630" w:rsidRPr="00202914">
              <w:rPr>
                <w:rFonts w:eastAsia="Trebuchet MS"/>
                <w:color w:val="auto"/>
                <w:sz w:val="24"/>
                <w:szCs w:val="32"/>
                <w:lang w:eastAsia="ja-JP"/>
              </w:rPr>
              <w:t>ed</w:t>
            </w:r>
            <w:r w:rsidRPr="00202914">
              <w:rPr>
                <w:rFonts w:eastAsia="Trebuchet MS"/>
                <w:color w:val="auto"/>
                <w:sz w:val="24"/>
                <w:szCs w:val="32"/>
                <w:lang w:eastAsia="ja-JP"/>
              </w:rPr>
              <w:t xml:space="preserve"> at a set percentage determined by</w:t>
            </w:r>
            <w:r w:rsidR="00F33630" w:rsidRPr="00202914">
              <w:rPr>
                <w:rFonts w:eastAsia="Trebuchet MS"/>
                <w:color w:val="auto"/>
                <w:sz w:val="24"/>
                <w:szCs w:val="32"/>
                <w:lang w:eastAsia="ja-JP"/>
              </w:rPr>
              <w:t xml:space="preserve"> the approved State</w:t>
            </w:r>
            <w:r w:rsidRPr="00202914">
              <w:rPr>
                <w:rFonts w:eastAsia="Trebuchet MS"/>
                <w:color w:val="auto"/>
                <w:sz w:val="24"/>
                <w:szCs w:val="32"/>
                <w:lang w:eastAsia="ja-JP"/>
              </w:rPr>
              <w:t xml:space="preserve"> Random Moment Sampling (RMS)</w:t>
            </w:r>
            <w:r w:rsidR="007B2D05" w:rsidRPr="00202914">
              <w:rPr>
                <w:rFonts w:eastAsia="Trebuchet MS"/>
                <w:color w:val="auto"/>
                <w:sz w:val="24"/>
                <w:szCs w:val="32"/>
                <w:lang w:eastAsia="ja-JP"/>
              </w:rPr>
              <w:t xml:space="preserve"> program</w:t>
            </w:r>
            <w:r w:rsidR="00F33630" w:rsidRPr="00202914">
              <w:rPr>
                <w:rFonts w:eastAsia="Trebuchet MS"/>
                <w:color w:val="auto"/>
                <w:sz w:val="24"/>
                <w:szCs w:val="32"/>
                <w:lang w:eastAsia="ja-JP"/>
              </w:rPr>
              <w:t xml:space="preserve">. </w:t>
            </w:r>
            <w:r w:rsidRPr="00202914">
              <w:rPr>
                <w:rFonts w:eastAsia="Trebuchet MS"/>
                <w:color w:val="auto"/>
                <w:sz w:val="24"/>
                <w:szCs w:val="32"/>
                <w:lang w:eastAsia="ja-JP"/>
              </w:rPr>
              <w:t xml:space="preserve">  </w:t>
            </w:r>
            <w:r w:rsidRPr="00202914">
              <w:rPr>
                <w:rFonts w:eastAsia="Trebuchet MS"/>
                <w:color w:val="auto"/>
                <w:sz w:val="24"/>
                <w:szCs w:val="32"/>
                <w:u w:val="single"/>
                <w:lang w:eastAsia="ja-JP"/>
              </w:rPr>
              <w:t>The county will be responsible for the portion of the cost allocation not paid for by the Department of Health Care Policy and Financing.</w:t>
            </w:r>
            <w:r w:rsidRPr="00202914">
              <w:rPr>
                <w:rFonts w:eastAsia="Trebuchet MS"/>
                <w:color w:val="auto"/>
                <w:sz w:val="24"/>
                <w:szCs w:val="32"/>
                <w:lang w:eastAsia="ja-JP"/>
              </w:rPr>
              <w:t xml:space="preserve">  In the section below, please address how the county will ensure the project impacts or involves the administration of Medical Assistance or the services provided for Medical Assistance members.  See Appendix D, Conditions of Funding, for Budget and Audits and Sanctions clauses.</w:t>
            </w:r>
          </w:p>
          <w:p w14:paraId="251D2293" w14:textId="77777777" w:rsidR="0052603E" w:rsidRPr="00202914" w:rsidRDefault="0052603E" w:rsidP="00226940">
            <w:pPr>
              <w:pStyle w:val="body"/>
              <w:rPr>
                <w:rFonts w:eastAsia="Trebuchet MS"/>
                <w:color w:val="auto"/>
                <w:sz w:val="24"/>
                <w:szCs w:val="32"/>
                <w:lang w:eastAsia="ja-JP"/>
              </w:rPr>
            </w:pPr>
          </w:p>
          <w:p w14:paraId="69C41D0B" w14:textId="77777777" w:rsidR="0052603E" w:rsidRPr="00202914" w:rsidRDefault="0052603E" w:rsidP="00226940">
            <w:pPr>
              <w:pStyle w:val="body"/>
              <w:rPr>
                <w:rFonts w:eastAsia="Trebuchet MS"/>
                <w:i/>
                <w:iCs/>
                <w:szCs w:val="22"/>
                <w:lang w:eastAsia="ja-JP"/>
              </w:rPr>
            </w:pPr>
            <w:r w:rsidRPr="00202914">
              <w:rPr>
                <w:rFonts w:eastAsia="Trebuchet MS"/>
                <w:i/>
                <w:iCs/>
                <w:color w:val="auto"/>
                <w:sz w:val="24"/>
                <w:szCs w:val="32"/>
                <w:lang w:eastAsia="ja-JP"/>
              </w:rPr>
              <w:t xml:space="preserve">This section is only applicable if the application is requesting Medical Assistance-only funding or that no cost allocation be applied.  Please note that </w:t>
            </w:r>
            <w:r w:rsidRPr="00202914">
              <w:rPr>
                <w:rFonts w:eastAsia="Trebuchet MS"/>
                <w:i/>
                <w:iCs/>
                <w:color w:val="auto"/>
                <w:sz w:val="24"/>
                <w:szCs w:val="32"/>
              </w:rPr>
              <w:t>in some instances, 100% time reporting may allow for a greater cost allocation than the methodology described above.</w:t>
            </w:r>
          </w:p>
        </w:tc>
      </w:tr>
      <w:tr w:rsidR="0052603E" w:rsidRPr="00202914" w14:paraId="5DAAB30D"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110D249F"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Please address how the county department determined which social services programs will be impacted by the proposed project.</w:t>
            </w:r>
          </w:p>
          <w:p w14:paraId="40429219"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 xml:space="preserve">If Medical Assistance was the only social services program selected, please describe how the </w:t>
            </w:r>
            <w:r w:rsidR="00356C72" w:rsidRPr="00202914">
              <w:rPr>
                <w:rFonts w:eastAsia="Trebuchet MS"/>
                <w:i/>
                <w:sz w:val="22"/>
                <w:szCs w:val="22"/>
                <w:lang w:eastAsia="ja-JP"/>
              </w:rPr>
              <w:t xml:space="preserve">Grant Manager </w:t>
            </w:r>
            <w:r w:rsidRPr="00202914">
              <w:rPr>
                <w:rFonts w:eastAsia="Trebuchet MS"/>
                <w:i/>
                <w:sz w:val="22"/>
                <w:szCs w:val="22"/>
                <w:lang w:eastAsia="ja-JP"/>
              </w:rPr>
              <w:t>will ensure that the funding is used for Medical Assistance only.</w:t>
            </w:r>
          </w:p>
          <w:p w14:paraId="54EB949C"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 xml:space="preserve"> (400 words or less)</w:t>
            </w:r>
          </w:p>
          <w:p w14:paraId="6CB1021B" w14:textId="77777777" w:rsidR="0052603E" w:rsidRPr="00202914" w:rsidRDefault="0052603E" w:rsidP="00202914">
            <w:pPr>
              <w:pStyle w:val="BodyText"/>
              <w:jc w:val="center"/>
              <w:rPr>
                <w:rFonts w:eastAsia="Trebuchet MS"/>
                <w:i/>
                <w:sz w:val="22"/>
                <w:szCs w:val="22"/>
                <w:lang w:eastAsia="ja-JP"/>
              </w:rPr>
            </w:pPr>
          </w:p>
        </w:tc>
      </w:tr>
    </w:tbl>
    <w:p w14:paraId="78A3F3A1" w14:textId="77777777" w:rsidR="0052603E" w:rsidRDefault="0052603E" w:rsidP="0052603E">
      <w:pPr>
        <w:pStyle w:val="Heading1"/>
        <w:spacing w:before="240"/>
        <w:rPr>
          <w:b w:val="0"/>
          <w:i/>
          <w:sz w:val="28"/>
        </w:rPr>
      </w:pPr>
      <w:r w:rsidRPr="00B16AAD">
        <w:rPr>
          <w:b w:val="0"/>
          <w:i/>
          <w:sz w:val="28"/>
        </w:rPr>
        <w:lastRenderedPageBreak/>
        <w:t>Feasibility and Reasonableness of the Budget</w:t>
      </w:r>
    </w:p>
    <w:p w14:paraId="44C655A2" w14:textId="77777777" w:rsidR="0052603E" w:rsidRDefault="0052603E" w:rsidP="0052603E">
      <w:pPr>
        <w:rPr>
          <w:lang w:eastAsia="ja-JP"/>
        </w:rPr>
      </w:pPr>
      <w:r w:rsidRPr="00430DDD">
        <w:rPr>
          <w:lang w:eastAsia="ja-JP"/>
        </w:rPr>
        <w:t>Provide a narrative that explains how the budget categories and amounts were determined.</w:t>
      </w:r>
    </w:p>
    <w:p w14:paraId="07D0024B" w14:textId="77777777" w:rsidR="0052603E" w:rsidRPr="0006629B" w:rsidRDefault="0052603E" w:rsidP="0052603E">
      <w:pPr>
        <w:pStyle w:val="ListParagraph"/>
        <w:widowControl w:val="0"/>
        <w:numPr>
          <w:ilvl w:val="0"/>
          <w:numId w:val="16"/>
        </w:numPr>
        <w:rPr>
          <w:lang w:eastAsia="ja-JP"/>
        </w:rPr>
      </w:pPr>
      <w:r w:rsidRPr="0006629B">
        <w:rPr>
          <w:lang w:eastAsia="ja-JP"/>
        </w:rPr>
        <w:t>Provide supplemental documentation as noted in Appendix D, County Grant Program Conditions of Funding</w:t>
      </w:r>
    </w:p>
    <w:p w14:paraId="51F4B3F0" w14:textId="77777777" w:rsidR="0052603E" w:rsidRPr="00430DDD" w:rsidRDefault="0052603E" w:rsidP="0052603E">
      <w:pPr>
        <w:pStyle w:val="ListParagraph"/>
        <w:widowControl w:val="0"/>
        <w:numPr>
          <w:ilvl w:val="0"/>
          <w:numId w:val="16"/>
        </w:numPr>
        <w:rPr>
          <w:lang w:eastAsia="ja-JP"/>
        </w:rPr>
      </w:pPr>
      <w:r w:rsidRPr="00430DDD">
        <w:rPr>
          <w:lang w:eastAsia="ja-JP"/>
        </w:rPr>
        <w:t>Describe any intended inclusion of county resources dedicated to the project, identifying these resources as county-provided.</w:t>
      </w:r>
    </w:p>
    <w:p w14:paraId="33A7DCF9" w14:textId="77777777" w:rsidR="0052603E" w:rsidRPr="00430DDD" w:rsidRDefault="0052603E" w:rsidP="0052603E">
      <w:pPr>
        <w:pStyle w:val="ListParagraph"/>
        <w:rPr>
          <w:lang w:eastAsia="ja-JP"/>
        </w:rPr>
      </w:pPr>
    </w:p>
    <w:p w14:paraId="49D50DAE" w14:textId="77777777" w:rsidR="0052603E" w:rsidRPr="00430DDD" w:rsidRDefault="0052603E" w:rsidP="0052603E">
      <w:pPr>
        <w:spacing w:after="240"/>
        <w:rPr>
          <w:b/>
        </w:rPr>
      </w:pPr>
      <w:r w:rsidRPr="00430DDD">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61E03C4"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7AA228" w14:textId="77777777" w:rsidR="0052603E" w:rsidRPr="00202914" w:rsidRDefault="0052603E" w:rsidP="00202914">
            <w:pPr>
              <w:pStyle w:val="BodyText"/>
              <w:jc w:val="center"/>
              <w:rPr>
                <w:rFonts w:eastAsia="Trebuchet MS"/>
                <w:i/>
                <w:sz w:val="22"/>
                <w:szCs w:val="22"/>
              </w:rPr>
            </w:pPr>
            <w:r w:rsidRPr="00202914">
              <w:rPr>
                <w:rFonts w:eastAsia="Trebuchet MS"/>
                <w:i/>
                <w:sz w:val="22"/>
                <w:szCs w:val="22"/>
              </w:rPr>
              <w:t>Please provide a Budget Narrative. (500 words or less)</w:t>
            </w:r>
          </w:p>
          <w:p w14:paraId="34AB991F" w14:textId="77777777" w:rsidR="0052603E" w:rsidRPr="00202914" w:rsidRDefault="0052603E" w:rsidP="00202914">
            <w:pPr>
              <w:pStyle w:val="body"/>
              <w:jc w:val="center"/>
              <w:rPr>
                <w:rFonts w:eastAsia="Trebuchet MS"/>
                <w:i/>
                <w:noProof w:val="0"/>
                <w:szCs w:val="22"/>
                <w:lang w:eastAsia="ja-JP"/>
              </w:rPr>
            </w:pPr>
          </w:p>
        </w:tc>
      </w:tr>
    </w:tbl>
    <w:p w14:paraId="38835750" w14:textId="77777777" w:rsidR="0052603E" w:rsidRDefault="0052603E" w:rsidP="0052603E">
      <w:pPr>
        <w:pStyle w:val="Heading1"/>
        <w:spacing w:before="240"/>
        <w:rPr>
          <w:b w:val="0"/>
          <w:i/>
          <w:sz w:val="28"/>
        </w:rPr>
      </w:pPr>
      <w:r>
        <w:rPr>
          <w:b w:val="0"/>
          <w:i/>
          <w:sz w:val="28"/>
        </w:rPr>
        <w:t>Itemized Budget</w:t>
      </w:r>
    </w:p>
    <w:p w14:paraId="21B95B20" w14:textId="77777777" w:rsidR="0052603E" w:rsidRDefault="0052603E" w:rsidP="0052603E">
      <w:pPr>
        <w:pStyle w:val="ListParagraph"/>
        <w:widowControl w:val="0"/>
        <w:numPr>
          <w:ilvl w:val="0"/>
          <w:numId w:val="17"/>
        </w:numPr>
        <w:rPr>
          <w:lang w:eastAsia="ja-JP"/>
        </w:rPr>
      </w:pPr>
      <w:r w:rsidRPr="00430DDD">
        <w:rPr>
          <w:lang w:eastAsia="ja-JP"/>
        </w:rPr>
        <w:t xml:space="preserve">Provide a budget that includes a detailed itemization of project costs including personnel and other items directly associated with the implementation of the project. </w:t>
      </w:r>
    </w:p>
    <w:p w14:paraId="5EE9A3E7" w14:textId="77777777" w:rsidR="0052603E" w:rsidRDefault="0052603E" w:rsidP="0052603E">
      <w:pPr>
        <w:ind w:firstLine="72"/>
        <w:rPr>
          <w:lang w:eastAsia="ja-JP"/>
        </w:rPr>
      </w:pPr>
    </w:p>
    <w:p w14:paraId="4441C77C" w14:textId="77777777" w:rsidR="0052603E" w:rsidRDefault="0052603E" w:rsidP="0052603E">
      <w:pPr>
        <w:pStyle w:val="ListParagraph"/>
        <w:widowControl w:val="0"/>
        <w:numPr>
          <w:ilvl w:val="0"/>
          <w:numId w:val="17"/>
        </w:numPr>
        <w:spacing w:after="240"/>
      </w:pPr>
      <w:r w:rsidRPr="00430DDD">
        <w:rPr>
          <w:lang w:eastAsia="ja-JP"/>
        </w:rPr>
        <w:t xml:space="preserve">The total budgeted amount should </w:t>
      </w:r>
      <w:r w:rsidRPr="00430DDD">
        <w:rPr>
          <w:b/>
          <w:lang w:eastAsia="ja-JP"/>
        </w:rPr>
        <w:t>equal</w:t>
      </w:r>
      <w:r w:rsidRPr="00430DDD">
        <w:rPr>
          <w:lang w:eastAsia="ja-JP"/>
        </w:rPr>
        <w:t xml:space="preserve"> the total amount paid for </w:t>
      </w:r>
      <w:r w:rsidR="00574204">
        <w:rPr>
          <w:lang w:eastAsia="ja-JP"/>
        </w:rPr>
        <w:t>d</w:t>
      </w:r>
      <w:r w:rsidRPr="00430DDD">
        <w:rPr>
          <w:lang w:eastAsia="ja-JP"/>
        </w:rPr>
        <w:t>eliverables on the Project Wor</w:t>
      </w:r>
      <w:r>
        <w:rPr>
          <w:lang w:eastAsia="ja-JP"/>
        </w:rPr>
        <w:t>k Plan.</w:t>
      </w:r>
    </w:p>
    <w:p w14:paraId="2A8EAF79" w14:textId="77777777" w:rsidR="0052603E" w:rsidRDefault="0052603E" w:rsidP="0052603E">
      <w:pPr>
        <w:pStyle w:val="ListParagraph"/>
      </w:pPr>
    </w:p>
    <w:p w14:paraId="3EEE7D1D" w14:textId="77777777" w:rsidR="0052603E" w:rsidRPr="00430DDD" w:rsidRDefault="0052603E" w:rsidP="0052603E">
      <w:pPr>
        <w:pStyle w:val="ListParagraph"/>
        <w:widowControl w:val="0"/>
        <w:numPr>
          <w:ilvl w:val="0"/>
          <w:numId w:val="17"/>
        </w:numPr>
        <w:spacing w:after="240"/>
      </w:pPr>
      <w:r>
        <w:t xml:space="preserve">Year-End Report Out </w:t>
      </w:r>
      <w:r w:rsidR="00574204">
        <w:t xml:space="preserve">requires the county to attend the close out meetings in person. All associated </w:t>
      </w:r>
      <w:r>
        <w:t xml:space="preserve">travel costs </w:t>
      </w:r>
      <w:r w:rsidR="009C5957">
        <w:t>to the</w:t>
      </w:r>
      <w:r>
        <w:t xml:space="preserve"> Department’s office in Denver, CO </w:t>
      </w:r>
      <w:r w:rsidR="00574204">
        <w:t xml:space="preserve">must </w:t>
      </w:r>
      <w:r>
        <w:t>be included in the Itemized Bud</w:t>
      </w:r>
      <w:r w:rsidRPr="00D27F47">
        <w:t xml:space="preserve">get.  </w:t>
      </w:r>
      <w:r w:rsidRPr="0006629B">
        <w:t>See Appendix D, County Grant Program Conditions of Funding</w:t>
      </w:r>
      <w:r w:rsidR="00992CE9">
        <w:t xml:space="preserve"> and Monitoring Plan</w:t>
      </w:r>
      <w:r w:rsidRPr="0006629B">
        <w:t>, for more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BD9A8DA"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E42984D"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 budget in the following table and expand as needed.</w:t>
            </w:r>
          </w:p>
        </w:tc>
      </w:tr>
      <w:tr w:rsidR="0052603E" w:rsidRPr="00202914" w14:paraId="147C602E"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972"/>
              <w:gridCol w:w="2089"/>
              <w:gridCol w:w="2229"/>
            </w:tblGrid>
            <w:tr w:rsidR="0052603E" w:rsidRPr="00202914" w14:paraId="2DD9BA61" w14:textId="77777777" w:rsidTr="00202914">
              <w:tc>
                <w:tcPr>
                  <w:tcW w:w="3265" w:type="dxa"/>
                  <w:tcBorders>
                    <w:top w:val="single" w:sz="4" w:space="0" w:color="auto"/>
                    <w:left w:val="single" w:sz="4" w:space="0" w:color="auto"/>
                    <w:bottom w:val="thinThickThinSmallGap" w:sz="24" w:space="0" w:color="auto"/>
                    <w:right w:val="single" w:sz="4" w:space="0" w:color="auto"/>
                  </w:tcBorders>
                  <w:shd w:val="clear" w:color="auto" w:fill="auto"/>
                  <w:hideMark/>
                </w:tcPr>
                <w:p w14:paraId="282F75BC"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 xml:space="preserve">ITEM </w:t>
                  </w:r>
                </w:p>
                <w:p w14:paraId="3FC46C29"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BRIEF DESCRIPTION</w:t>
                  </w:r>
                </w:p>
              </w:tc>
              <w:tc>
                <w:tcPr>
                  <w:tcW w:w="1584" w:type="dxa"/>
                  <w:tcBorders>
                    <w:top w:val="single" w:sz="4" w:space="0" w:color="auto"/>
                    <w:left w:val="single" w:sz="4" w:space="0" w:color="auto"/>
                    <w:bottom w:val="thinThickThinSmallGap" w:sz="24" w:space="0" w:color="auto"/>
                    <w:right w:val="single" w:sz="4" w:space="0" w:color="auto"/>
                  </w:tcBorders>
                  <w:shd w:val="clear" w:color="auto" w:fill="auto"/>
                  <w:hideMark/>
                </w:tcPr>
                <w:p w14:paraId="6D7649F1"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RATE AND UNIT OF MEASURE</w:t>
                  </w:r>
                </w:p>
              </w:tc>
              <w:tc>
                <w:tcPr>
                  <w:tcW w:w="1607" w:type="dxa"/>
                  <w:tcBorders>
                    <w:top w:val="single" w:sz="4" w:space="0" w:color="auto"/>
                    <w:left w:val="single" w:sz="4" w:space="0" w:color="auto"/>
                    <w:bottom w:val="thinThickThinSmallGap" w:sz="24" w:space="0" w:color="auto"/>
                    <w:right w:val="single" w:sz="4" w:space="0" w:color="auto"/>
                  </w:tcBorders>
                  <w:shd w:val="clear" w:color="auto" w:fill="auto"/>
                  <w:hideMark/>
                </w:tcPr>
                <w:p w14:paraId="6DFF95B7"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QUANTITY</w:t>
                  </w:r>
                </w:p>
              </w:tc>
              <w:tc>
                <w:tcPr>
                  <w:tcW w:w="2601" w:type="dxa"/>
                  <w:tcBorders>
                    <w:top w:val="single" w:sz="4" w:space="0" w:color="auto"/>
                    <w:left w:val="single" w:sz="4" w:space="0" w:color="auto"/>
                    <w:bottom w:val="thinThickThinSmallGap" w:sz="24" w:space="0" w:color="auto"/>
                    <w:right w:val="single" w:sz="4" w:space="0" w:color="auto"/>
                  </w:tcBorders>
                  <w:shd w:val="clear" w:color="auto" w:fill="auto"/>
                  <w:hideMark/>
                </w:tcPr>
                <w:p w14:paraId="011F6E5E"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TOTAL FOR PROJECT</w:t>
                  </w:r>
                </w:p>
              </w:tc>
            </w:tr>
            <w:tr w:rsidR="0052603E" w:rsidRPr="00202914" w14:paraId="71AEC722" w14:textId="77777777" w:rsidTr="00202914">
              <w:tc>
                <w:tcPr>
                  <w:tcW w:w="3265" w:type="dxa"/>
                  <w:tcBorders>
                    <w:top w:val="thinThickThinSmallGap" w:sz="24" w:space="0" w:color="auto"/>
                    <w:left w:val="thinThickThinSmallGap" w:sz="24" w:space="0" w:color="auto"/>
                    <w:bottom w:val="thinThickThinSmallGap" w:sz="24" w:space="0" w:color="auto"/>
                    <w:right w:val="single" w:sz="4" w:space="0" w:color="auto"/>
                  </w:tcBorders>
                  <w:shd w:val="clear" w:color="auto" w:fill="auto"/>
                </w:tcPr>
                <w:p w14:paraId="14CFF7DB" w14:textId="77777777" w:rsidR="0052603E" w:rsidRPr="00202914" w:rsidRDefault="0052603E" w:rsidP="00226940">
                  <w:pPr>
                    <w:pStyle w:val="body"/>
                    <w:rPr>
                      <w:rFonts w:eastAsia="Trebuchet MS"/>
                      <w:i/>
                      <w:color w:val="auto"/>
                      <w:sz w:val="24"/>
                      <w:lang w:eastAsia="ja-JP"/>
                    </w:rPr>
                  </w:pPr>
                  <w:r w:rsidRPr="00202914">
                    <w:rPr>
                      <w:rFonts w:eastAsia="Trebuchet MS"/>
                      <w:i/>
                      <w:color w:val="auto"/>
                      <w:sz w:val="24"/>
                      <w:lang w:eastAsia="ja-JP"/>
                    </w:rPr>
                    <w:t>EXAMPLE</w:t>
                  </w:r>
                </w:p>
                <w:p w14:paraId="096438A8"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AA Software</w:t>
                  </w:r>
                </w:p>
              </w:tc>
              <w:tc>
                <w:tcPr>
                  <w:tcW w:w="1584" w:type="dxa"/>
                  <w:tcBorders>
                    <w:top w:val="thinThickThinSmallGap" w:sz="24" w:space="0" w:color="auto"/>
                    <w:left w:val="single" w:sz="4" w:space="0" w:color="auto"/>
                    <w:bottom w:val="thinThickThinSmallGap" w:sz="24" w:space="0" w:color="auto"/>
                    <w:right w:val="single" w:sz="4" w:space="0" w:color="auto"/>
                  </w:tcBorders>
                  <w:shd w:val="clear" w:color="auto" w:fill="auto"/>
                </w:tcPr>
                <w:p w14:paraId="64DE47AE"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$400.00 per license</w:t>
                  </w:r>
                </w:p>
              </w:tc>
              <w:tc>
                <w:tcPr>
                  <w:tcW w:w="1607" w:type="dxa"/>
                  <w:tcBorders>
                    <w:top w:val="thinThickThinSmallGap" w:sz="24" w:space="0" w:color="auto"/>
                    <w:left w:val="single" w:sz="4" w:space="0" w:color="auto"/>
                    <w:bottom w:val="thinThickThinSmallGap" w:sz="24" w:space="0" w:color="auto"/>
                    <w:right w:val="single" w:sz="4" w:space="0" w:color="auto"/>
                  </w:tcBorders>
                  <w:shd w:val="clear" w:color="auto" w:fill="auto"/>
                  <w:hideMark/>
                </w:tcPr>
                <w:p w14:paraId="3E70BAB6"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2 licenses</w:t>
                  </w:r>
                </w:p>
              </w:tc>
              <w:tc>
                <w:tcPr>
                  <w:tcW w:w="2601" w:type="dxa"/>
                  <w:tcBorders>
                    <w:top w:val="thinThickThinSmallGap" w:sz="24" w:space="0" w:color="auto"/>
                    <w:left w:val="single" w:sz="4" w:space="0" w:color="auto"/>
                    <w:bottom w:val="thinThickThinSmallGap" w:sz="24" w:space="0" w:color="auto"/>
                    <w:right w:val="thinThickThinSmallGap" w:sz="24" w:space="0" w:color="auto"/>
                  </w:tcBorders>
                  <w:shd w:val="clear" w:color="auto" w:fill="auto"/>
                  <w:hideMark/>
                </w:tcPr>
                <w:p w14:paraId="05B7A7D8"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$800.00</w:t>
                  </w:r>
                </w:p>
              </w:tc>
            </w:tr>
            <w:tr w:rsidR="0052603E" w:rsidRPr="00202914" w14:paraId="4A4AC4BA" w14:textId="77777777" w:rsidTr="00202914">
              <w:tc>
                <w:tcPr>
                  <w:tcW w:w="3265" w:type="dxa"/>
                  <w:tcBorders>
                    <w:top w:val="thinThickThinSmallGap" w:sz="24" w:space="0" w:color="auto"/>
                    <w:left w:val="single" w:sz="4" w:space="0" w:color="auto"/>
                    <w:bottom w:val="single" w:sz="4" w:space="0" w:color="auto"/>
                    <w:right w:val="single" w:sz="4" w:space="0" w:color="auto"/>
                  </w:tcBorders>
                  <w:shd w:val="clear" w:color="auto" w:fill="auto"/>
                  <w:hideMark/>
                </w:tcPr>
                <w:p w14:paraId="591A4FFF" w14:textId="77777777" w:rsidR="0052603E" w:rsidRPr="00202914" w:rsidRDefault="0052603E" w:rsidP="00226940">
                  <w:pPr>
                    <w:pStyle w:val="body"/>
                    <w:rPr>
                      <w:rFonts w:eastAsia="Trebuchet MS"/>
                      <w:color w:val="auto"/>
                      <w:sz w:val="24"/>
                      <w:lang w:eastAsia="ja-JP"/>
                    </w:rPr>
                  </w:pPr>
                </w:p>
              </w:tc>
              <w:tc>
                <w:tcPr>
                  <w:tcW w:w="1584" w:type="dxa"/>
                  <w:tcBorders>
                    <w:top w:val="thinThickThinSmallGap" w:sz="24" w:space="0" w:color="auto"/>
                    <w:left w:val="single" w:sz="4" w:space="0" w:color="auto"/>
                    <w:bottom w:val="single" w:sz="4" w:space="0" w:color="auto"/>
                    <w:right w:val="single" w:sz="4" w:space="0" w:color="auto"/>
                  </w:tcBorders>
                  <w:shd w:val="clear" w:color="auto" w:fill="auto"/>
                </w:tcPr>
                <w:p w14:paraId="617BD229" w14:textId="77777777" w:rsidR="0052603E" w:rsidRPr="00202914" w:rsidRDefault="0052603E" w:rsidP="00226940">
                  <w:pPr>
                    <w:pStyle w:val="body"/>
                    <w:rPr>
                      <w:rFonts w:eastAsia="Trebuchet MS"/>
                      <w:color w:val="auto"/>
                      <w:sz w:val="24"/>
                      <w:lang w:eastAsia="ja-JP"/>
                    </w:rPr>
                  </w:pPr>
                </w:p>
              </w:tc>
              <w:tc>
                <w:tcPr>
                  <w:tcW w:w="1607" w:type="dxa"/>
                  <w:tcBorders>
                    <w:top w:val="thinThickThinSmallGap" w:sz="24" w:space="0" w:color="auto"/>
                    <w:left w:val="single" w:sz="4" w:space="0" w:color="auto"/>
                    <w:bottom w:val="single" w:sz="4" w:space="0" w:color="auto"/>
                    <w:right w:val="single" w:sz="4" w:space="0" w:color="auto"/>
                  </w:tcBorders>
                  <w:shd w:val="clear" w:color="auto" w:fill="auto"/>
                </w:tcPr>
                <w:p w14:paraId="663A57A4" w14:textId="77777777" w:rsidR="0052603E" w:rsidRPr="00202914" w:rsidRDefault="0052603E" w:rsidP="00226940">
                  <w:pPr>
                    <w:pStyle w:val="body"/>
                    <w:rPr>
                      <w:rFonts w:eastAsia="Trebuchet MS"/>
                      <w:color w:val="auto"/>
                      <w:sz w:val="24"/>
                      <w:lang w:eastAsia="ja-JP"/>
                    </w:rPr>
                  </w:pPr>
                </w:p>
              </w:tc>
              <w:tc>
                <w:tcPr>
                  <w:tcW w:w="2601" w:type="dxa"/>
                  <w:tcBorders>
                    <w:top w:val="thinThickThinSmallGap" w:sz="24" w:space="0" w:color="auto"/>
                    <w:left w:val="single" w:sz="4" w:space="0" w:color="auto"/>
                    <w:bottom w:val="single" w:sz="4" w:space="0" w:color="auto"/>
                    <w:right w:val="single" w:sz="4" w:space="0" w:color="auto"/>
                  </w:tcBorders>
                  <w:shd w:val="clear" w:color="auto" w:fill="auto"/>
                </w:tcPr>
                <w:p w14:paraId="67412C3B" w14:textId="77777777" w:rsidR="0052603E" w:rsidRPr="00202914" w:rsidRDefault="0052603E" w:rsidP="00226940">
                  <w:pPr>
                    <w:pStyle w:val="body"/>
                    <w:rPr>
                      <w:rFonts w:eastAsia="Trebuchet MS"/>
                      <w:color w:val="auto"/>
                      <w:sz w:val="24"/>
                      <w:lang w:eastAsia="ja-JP"/>
                    </w:rPr>
                  </w:pPr>
                </w:p>
              </w:tc>
            </w:tr>
            <w:tr w:rsidR="0052603E" w:rsidRPr="00202914" w14:paraId="0C599487" w14:textId="77777777" w:rsidTr="00202914">
              <w:tc>
                <w:tcPr>
                  <w:tcW w:w="3265" w:type="dxa"/>
                  <w:tcBorders>
                    <w:top w:val="single" w:sz="4" w:space="0" w:color="auto"/>
                    <w:left w:val="single" w:sz="4" w:space="0" w:color="auto"/>
                    <w:bottom w:val="single" w:sz="4" w:space="0" w:color="auto"/>
                    <w:right w:val="single" w:sz="4" w:space="0" w:color="auto"/>
                  </w:tcBorders>
                  <w:shd w:val="clear" w:color="auto" w:fill="auto"/>
                </w:tcPr>
                <w:p w14:paraId="3169DFA0" w14:textId="77777777" w:rsidR="0052603E" w:rsidRPr="00202914" w:rsidRDefault="0052603E" w:rsidP="00226940">
                  <w:pPr>
                    <w:pStyle w:val="body"/>
                    <w:rPr>
                      <w:rFonts w:eastAsia="Trebuchet MS"/>
                      <w:color w:val="auto"/>
                      <w:sz w:val="24"/>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45B4BE9D" w14:textId="77777777" w:rsidR="0052603E" w:rsidRPr="00202914" w:rsidRDefault="0052603E" w:rsidP="00226940">
                  <w:pPr>
                    <w:pStyle w:val="body"/>
                    <w:rPr>
                      <w:rFonts w:eastAsia="Trebuchet MS"/>
                      <w:color w:val="auto"/>
                      <w:sz w:val="24"/>
                      <w:lang w:eastAsia="ja-JP"/>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2015D6F" w14:textId="77777777" w:rsidR="0052603E" w:rsidRPr="00202914" w:rsidRDefault="0052603E" w:rsidP="00226940">
                  <w:pPr>
                    <w:pStyle w:val="body"/>
                    <w:rPr>
                      <w:rFonts w:eastAsia="Trebuchet MS"/>
                      <w:color w:val="auto"/>
                      <w:sz w:val="24"/>
                      <w:lang w:eastAsia="ja-JP"/>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496A4157" w14:textId="77777777" w:rsidR="0052603E" w:rsidRPr="00202914" w:rsidRDefault="0052603E" w:rsidP="00226940">
                  <w:pPr>
                    <w:pStyle w:val="body"/>
                    <w:rPr>
                      <w:rFonts w:eastAsia="Trebuchet MS"/>
                      <w:color w:val="auto"/>
                      <w:sz w:val="24"/>
                      <w:lang w:eastAsia="ja-JP"/>
                    </w:rPr>
                  </w:pPr>
                </w:p>
              </w:tc>
            </w:tr>
            <w:tr w:rsidR="0052603E" w:rsidRPr="00202914" w14:paraId="1115A179" w14:textId="77777777" w:rsidTr="00202914">
              <w:tc>
                <w:tcPr>
                  <w:tcW w:w="3265" w:type="dxa"/>
                  <w:tcBorders>
                    <w:top w:val="single" w:sz="4" w:space="0" w:color="auto"/>
                    <w:left w:val="single" w:sz="4" w:space="0" w:color="auto"/>
                    <w:bottom w:val="single" w:sz="4" w:space="0" w:color="auto"/>
                    <w:right w:val="single" w:sz="4" w:space="0" w:color="auto"/>
                  </w:tcBorders>
                  <w:shd w:val="clear" w:color="auto" w:fill="auto"/>
                </w:tcPr>
                <w:p w14:paraId="63A3C46D" w14:textId="77777777" w:rsidR="0052603E" w:rsidRPr="00202914" w:rsidRDefault="0052603E" w:rsidP="00226940">
                  <w:pPr>
                    <w:pStyle w:val="body"/>
                    <w:rPr>
                      <w:rFonts w:eastAsia="Trebuchet MS"/>
                      <w:color w:val="auto"/>
                      <w:sz w:val="24"/>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CB36B15" w14:textId="77777777" w:rsidR="0052603E" w:rsidRPr="00202914" w:rsidRDefault="0052603E" w:rsidP="00226940">
                  <w:pPr>
                    <w:pStyle w:val="body"/>
                    <w:rPr>
                      <w:rFonts w:eastAsia="Trebuchet MS"/>
                      <w:color w:val="auto"/>
                      <w:sz w:val="24"/>
                      <w:lang w:eastAsia="ja-JP"/>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A1FC42B" w14:textId="77777777" w:rsidR="0052603E" w:rsidRPr="00202914" w:rsidRDefault="0052603E" w:rsidP="00226940">
                  <w:pPr>
                    <w:pStyle w:val="body"/>
                    <w:rPr>
                      <w:rFonts w:eastAsia="Trebuchet MS"/>
                      <w:color w:val="auto"/>
                      <w:sz w:val="24"/>
                      <w:lang w:eastAsia="ja-JP"/>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1FB580A9" w14:textId="77777777" w:rsidR="0052603E" w:rsidRPr="00202914" w:rsidRDefault="0052603E" w:rsidP="00226940">
                  <w:pPr>
                    <w:pStyle w:val="body"/>
                    <w:rPr>
                      <w:rFonts w:eastAsia="Trebuchet MS"/>
                      <w:color w:val="auto"/>
                      <w:sz w:val="24"/>
                      <w:lang w:eastAsia="ja-JP"/>
                    </w:rPr>
                  </w:pPr>
                </w:p>
              </w:tc>
            </w:tr>
            <w:tr w:rsidR="0052603E" w:rsidRPr="00202914" w14:paraId="2DB65D3E" w14:textId="77777777" w:rsidTr="00202914">
              <w:tc>
                <w:tcPr>
                  <w:tcW w:w="3265" w:type="dxa"/>
                  <w:tcBorders>
                    <w:top w:val="single" w:sz="4" w:space="0" w:color="auto"/>
                    <w:left w:val="single" w:sz="4" w:space="0" w:color="auto"/>
                    <w:bottom w:val="single" w:sz="4" w:space="0" w:color="auto"/>
                    <w:right w:val="single" w:sz="4" w:space="0" w:color="auto"/>
                  </w:tcBorders>
                  <w:shd w:val="clear" w:color="auto" w:fill="auto"/>
                </w:tcPr>
                <w:p w14:paraId="05E05CC7" w14:textId="77777777" w:rsidR="0052603E" w:rsidRPr="00202914" w:rsidRDefault="0052603E" w:rsidP="00226940">
                  <w:pPr>
                    <w:pStyle w:val="body"/>
                    <w:rPr>
                      <w:rFonts w:eastAsia="Trebuchet MS"/>
                      <w:color w:val="auto"/>
                      <w:sz w:val="24"/>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0B53EC27" w14:textId="77777777" w:rsidR="0052603E" w:rsidRPr="00202914" w:rsidRDefault="0052603E" w:rsidP="00226940">
                  <w:pPr>
                    <w:pStyle w:val="body"/>
                    <w:rPr>
                      <w:rFonts w:eastAsia="Trebuchet MS"/>
                      <w:color w:val="auto"/>
                      <w:sz w:val="24"/>
                      <w:lang w:eastAsia="ja-JP"/>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D974DF0" w14:textId="77777777" w:rsidR="0052603E" w:rsidRPr="00202914" w:rsidRDefault="0052603E" w:rsidP="00226940">
                  <w:pPr>
                    <w:pStyle w:val="body"/>
                    <w:rPr>
                      <w:rFonts w:eastAsia="Trebuchet MS"/>
                      <w:color w:val="auto"/>
                      <w:sz w:val="24"/>
                      <w:lang w:eastAsia="ja-JP"/>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2095CBC1" w14:textId="77777777" w:rsidR="0052603E" w:rsidRPr="00202914" w:rsidRDefault="0052603E" w:rsidP="00226940">
                  <w:pPr>
                    <w:pStyle w:val="body"/>
                    <w:rPr>
                      <w:rFonts w:eastAsia="Trebuchet MS"/>
                      <w:color w:val="auto"/>
                      <w:sz w:val="24"/>
                      <w:lang w:eastAsia="ja-JP"/>
                    </w:rPr>
                  </w:pPr>
                </w:p>
              </w:tc>
            </w:tr>
            <w:tr w:rsidR="0052603E" w:rsidRPr="00202914" w14:paraId="2719B67C" w14:textId="77777777" w:rsidTr="00202914">
              <w:tc>
                <w:tcPr>
                  <w:tcW w:w="3265" w:type="dxa"/>
                  <w:tcBorders>
                    <w:top w:val="single" w:sz="4" w:space="0" w:color="auto"/>
                    <w:left w:val="single" w:sz="4" w:space="0" w:color="auto"/>
                    <w:bottom w:val="single" w:sz="4" w:space="0" w:color="auto"/>
                    <w:right w:val="single" w:sz="4" w:space="0" w:color="auto"/>
                  </w:tcBorders>
                  <w:shd w:val="clear" w:color="auto" w:fill="auto"/>
                  <w:hideMark/>
                </w:tcPr>
                <w:p w14:paraId="4823DADB"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PROJECT BUDGET TOTAL</w:t>
                  </w:r>
                </w:p>
              </w:tc>
              <w:tc>
                <w:tcPr>
                  <w:tcW w:w="1584" w:type="dxa"/>
                  <w:tcBorders>
                    <w:top w:val="single" w:sz="4" w:space="0" w:color="auto"/>
                    <w:left w:val="single" w:sz="4" w:space="0" w:color="auto"/>
                    <w:bottom w:val="single" w:sz="4" w:space="0" w:color="auto"/>
                    <w:right w:val="single" w:sz="4" w:space="0" w:color="auto"/>
                  </w:tcBorders>
                  <w:shd w:val="pct15" w:color="auto" w:fill="auto"/>
                </w:tcPr>
                <w:p w14:paraId="228FDA67" w14:textId="77777777" w:rsidR="0052603E" w:rsidRPr="00202914" w:rsidRDefault="0052603E" w:rsidP="00226940">
                  <w:pPr>
                    <w:pStyle w:val="body"/>
                    <w:rPr>
                      <w:rFonts w:eastAsia="Trebuchet MS"/>
                      <w:color w:val="auto"/>
                      <w:sz w:val="24"/>
                      <w:lang w:eastAsia="ja-JP"/>
                    </w:rPr>
                  </w:pPr>
                </w:p>
              </w:tc>
              <w:tc>
                <w:tcPr>
                  <w:tcW w:w="1607" w:type="dxa"/>
                  <w:tcBorders>
                    <w:top w:val="single" w:sz="4" w:space="0" w:color="auto"/>
                    <w:left w:val="single" w:sz="4" w:space="0" w:color="auto"/>
                    <w:bottom w:val="single" w:sz="4" w:space="0" w:color="auto"/>
                    <w:right w:val="single" w:sz="4" w:space="0" w:color="auto"/>
                  </w:tcBorders>
                  <w:shd w:val="pct15" w:color="auto" w:fill="auto"/>
                </w:tcPr>
                <w:p w14:paraId="03BA68E7" w14:textId="77777777" w:rsidR="0052603E" w:rsidRPr="00202914" w:rsidRDefault="0052603E" w:rsidP="00226940">
                  <w:pPr>
                    <w:pStyle w:val="body"/>
                    <w:rPr>
                      <w:rFonts w:eastAsia="Trebuchet MS"/>
                      <w:color w:val="auto"/>
                      <w:sz w:val="24"/>
                      <w:lang w:eastAsia="ja-JP"/>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21572456" w14:textId="77777777" w:rsidR="0052603E" w:rsidRPr="00202914" w:rsidRDefault="0052603E" w:rsidP="00226940">
                  <w:pPr>
                    <w:pStyle w:val="body"/>
                    <w:rPr>
                      <w:rFonts w:eastAsia="Trebuchet MS"/>
                      <w:color w:val="auto"/>
                      <w:sz w:val="24"/>
                      <w:lang w:eastAsia="ja-JP"/>
                    </w:rPr>
                  </w:pPr>
                </w:p>
              </w:tc>
            </w:tr>
          </w:tbl>
          <w:p w14:paraId="207A7237" w14:textId="77777777" w:rsidR="0052603E" w:rsidRPr="00202914" w:rsidRDefault="0052603E" w:rsidP="00202914">
            <w:pPr>
              <w:pStyle w:val="Contact"/>
              <w:ind w:left="0"/>
              <w:rPr>
                <w:sz w:val="22"/>
                <w:szCs w:val="22"/>
                <w:lang w:eastAsia="ja-JP"/>
              </w:rPr>
            </w:pPr>
          </w:p>
        </w:tc>
      </w:tr>
    </w:tbl>
    <w:p w14:paraId="3D6F1623" w14:textId="77777777" w:rsidR="00530C1B" w:rsidRDefault="00530C1B" w:rsidP="0052603E">
      <w:pPr>
        <w:pStyle w:val="Heading1"/>
        <w:spacing w:before="240"/>
      </w:pPr>
      <w:bookmarkStart w:id="9" w:name="_Part_VI_–"/>
      <w:bookmarkEnd w:id="9"/>
    </w:p>
    <w:p w14:paraId="02828108" w14:textId="20BAE850" w:rsidR="0052603E" w:rsidRDefault="0052603E" w:rsidP="0052603E">
      <w:pPr>
        <w:pStyle w:val="Heading1"/>
        <w:spacing w:before="240"/>
      </w:pPr>
      <w:r>
        <w:lastRenderedPageBreak/>
        <w:t>Part VI – Tracking and Documentation</w:t>
      </w:r>
    </w:p>
    <w:p w14:paraId="639CCBD9" w14:textId="77777777" w:rsidR="0052603E" w:rsidRPr="00430DDD" w:rsidRDefault="0052603E" w:rsidP="0052603E">
      <w:pPr>
        <w:spacing w:after="240"/>
      </w:pPr>
      <w:r w:rsidRPr="00430DDD">
        <w:rPr>
          <w:lang w:eastAsia="ja-JP"/>
        </w:rPr>
        <w:t>Expenditures associated with awarded grant funds must be tracked and accounted for separately from other county administrative expenditures.  Please describe the methodology you will utilize to track these expenditures.  This should include funds spent, allocation and time tracking of staff, and documentation kept.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55C2378"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29AA" w14:textId="77777777" w:rsidR="0052603E" w:rsidRPr="00202914" w:rsidRDefault="0052603E" w:rsidP="00226940">
            <w:pPr>
              <w:pStyle w:val="BodyText"/>
              <w:rPr>
                <w:rFonts w:eastAsia="Trebuchet MS"/>
                <w:i/>
                <w:sz w:val="22"/>
                <w:szCs w:val="22"/>
              </w:rPr>
            </w:pPr>
            <w:r w:rsidRPr="00202914">
              <w:rPr>
                <w:rFonts w:eastAsia="Trebuchet MS"/>
                <w:i/>
                <w:sz w:val="22"/>
                <w:szCs w:val="22"/>
              </w:rPr>
              <w:t>Provide a description of the grant funding tracking methodology (300 words or less).</w:t>
            </w:r>
          </w:p>
        </w:tc>
      </w:tr>
    </w:tbl>
    <w:p w14:paraId="5AC97BB9" w14:textId="77777777" w:rsidR="0052603E" w:rsidRDefault="0052603E" w:rsidP="0052603E">
      <w:pPr>
        <w:pStyle w:val="Heading1"/>
        <w:spacing w:before="240"/>
      </w:pPr>
      <w:bookmarkStart w:id="10" w:name="_Part_VII_–"/>
      <w:bookmarkEnd w:id="10"/>
      <w:r>
        <w:t>Part VII – Sustainability</w:t>
      </w:r>
    </w:p>
    <w:p w14:paraId="7E9C4CD5" w14:textId="7377BA35" w:rsidR="0052603E" w:rsidRDefault="0052603E" w:rsidP="0052603E">
      <w:pPr>
        <w:spacing w:after="240"/>
        <w:rPr>
          <w:lang w:eastAsia="ja-JP"/>
        </w:rPr>
      </w:pPr>
      <w:r>
        <w:rPr>
          <w:lang w:eastAsia="ja-JP"/>
        </w:rPr>
        <w:t xml:space="preserve">County Grant Program </w:t>
      </w:r>
      <w:r w:rsidR="49FA13B7" w:rsidRPr="6C2C6FCE">
        <w:rPr>
          <w:lang w:eastAsia="ja-JP"/>
        </w:rPr>
        <w:t>funds</w:t>
      </w:r>
      <w:r>
        <w:rPr>
          <w:lang w:eastAsia="ja-JP"/>
        </w:rPr>
        <w:t xml:space="preserve"> must be spent in the fiscal year for which they were awarded. This funding is intended for one-year innovation projects. Funding will not be extended to the same project in following years.  </w:t>
      </w:r>
    </w:p>
    <w:p w14:paraId="4D3C8568" w14:textId="77777777" w:rsidR="0052603E" w:rsidRDefault="0052603E" w:rsidP="0052603E">
      <w:pPr>
        <w:spacing w:after="240"/>
        <w:rPr>
          <w:lang w:eastAsia="ja-JP"/>
        </w:rPr>
      </w:pPr>
      <w:r>
        <w:rPr>
          <w:lang w:eastAsia="ja-JP"/>
        </w:rPr>
        <w:t xml:space="preserve">Based on the data and metrics described in “Part III – Data &amp; Metrics,” please answer these questions: </w:t>
      </w:r>
    </w:p>
    <w:p w14:paraId="25D6D4B4" w14:textId="1F84D2FE" w:rsidR="0052603E" w:rsidRDefault="0052603E" w:rsidP="0052603E">
      <w:pPr>
        <w:pStyle w:val="ListParagraph"/>
        <w:widowControl w:val="0"/>
        <w:numPr>
          <w:ilvl w:val="0"/>
          <w:numId w:val="20"/>
        </w:numPr>
        <w:spacing w:after="240"/>
        <w:rPr>
          <w:lang w:eastAsia="ja-JP"/>
        </w:rPr>
      </w:pPr>
      <w:r>
        <w:rPr>
          <w:lang w:eastAsia="ja-JP"/>
        </w:rPr>
        <w:t>How will the county determine if the project was a success</w:t>
      </w:r>
      <w:r w:rsidR="00534DA2">
        <w:rPr>
          <w:lang w:eastAsia="ja-JP"/>
        </w:rPr>
        <w:t xml:space="preserve"> based on </w:t>
      </w:r>
      <w:r w:rsidR="00FC79FA">
        <w:rPr>
          <w:lang w:eastAsia="ja-JP"/>
        </w:rPr>
        <w:t xml:space="preserve">the </w:t>
      </w:r>
      <w:r w:rsidR="00534DA2">
        <w:rPr>
          <w:lang w:eastAsia="ja-JP"/>
        </w:rPr>
        <w:t>data</w:t>
      </w:r>
      <w:r w:rsidR="00FC79FA">
        <w:rPr>
          <w:lang w:eastAsia="ja-JP"/>
        </w:rPr>
        <w:t xml:space="preserve"> collected and analyzed</w:t>
      </w:r>
      <w:r>
        <w:rPr>
          <w:lang w:eastAsia="ja-JP"/>
        </w:rPr>
        <w:t xml:space="preserve">? </w:t>
      </w:r>
    </w:p>
    <w:p w14:paraId="7AB9EFDE" w14:textId="4A7F5B66" w:rsidR="00683C30" w:rsidRDefault="00683C30" w:rsidP="0052603E">
      <w:pPr>
        <w:pStyle w:val="ListParagraph"/>
        <w:widowControl w:val="0"/>
        <w:numPr>
          <w:ilvl w:val="0"/>
          <w:numId w:val="20"/>
        </w:numPr>
        <w:spacing w:after="240"/>
        <w:rPr>
          <w:lang w:eastAsia="ja-JP"/>
        </w:rPr>
      </w:pPr>
      <w:r>
        <w:rPr>
          <w:lang w:eastAsia="ja-JP"/>
        </w:rPr>
        <w:t>H</w:t>
      </w:r>
      <w:r w:rsidR="007C5423">
        <w:rPr>
          <w:lang w:eastAsia="ja-JP"/>
        </w:rPr>
        <w:t xml:space="preserve">as the </w:t>
      </w:r>
      <w:r w:rsidR="0067195A">
        <w:rPr>
          <w:lang w:eastAsia="ja-JP"/>
        </w:rPr>
        <w:t>c</w:t>
      </w:r>
      <w:r w:rsidR="007C5423">
        <w:rPr>
          <w:lang w:eastAsia="ja-JP"/>
        </w:rPr>
        <w:t>ounty</w:t>
      </w:r>
      <w:r>
        <w:rPr>
          <w:lang w:eastAsia="ja-JP"/>
        </w:rPr>
        <w:t xml:space="preserve"> set benchmarks that are feasible to achieve over the grant cycle?</w:t>
      </w:r>
      <w:r w:rsidR="008D0549">
        <w:rPr>
          <w:lang w:eastAsia="ja-JP"/>
        </w:rPr>
        <w:t xml:space="preserve"> What are </w:t>
      </w:r>
      <w:r w:rsidR="00743631">
        <w:rPr>
          <w:lang w:eastAsia="ja-JP"/>
        </w:rPr>
        <w:t>t</w:t>
      </w:r>
      <w:r w:rsidR="008D0549">
        <w:rPr>
          <w:lang w:eastAsia="ja-JP"/>
        </w:rPr>
        <w:t>he benchmarks?</w:t>
      </w:r>
    </w:p>
    <w:p w14:paraId="3DAAC2C6" w14:textId="77777777" w:rsidR="0052603E" w:rsidRDefault="0052603E" w:rsidP="0052603E">
      <w:pPr>
        <w:pStyle w:val="ListParagraph"/>
        <w:widowControl w:val="0"/>
        <w:numPr>
          <w:ilvl w:val="0"/>
          <w:numId w:val="20"/>
        </w:numPr>
        <w:spacing w:after="240"/>
        <w:rPr>
          <w:lang w:eastAsia="ja-JP"/>
        </w:rPr>
      </w:pPr>
      <w:r>
        <w:rPr>
          <w:lang w:eastAsia="ja-JP"/>
        </w:rPr>
        <w:t xml:space="preserve">If the project is a success, how will the project be sustained without funding from the County Grant Program?  </w:t>
      </w:r>
    </w:p>
    <w:p w14:paraId="73C436A2" w14:textId="1FE080C6" w:rsidR="00041F15" w:rsidRDefault="0052603E" w:rsidP="0052603E">
      <w:pPr>
        <w:pStyle w:val="ListParagraph"/>
        <w:widowControl w:val="0"/>
        <w:numPr>
          <w:ilvl w:val="0"/>
          <w:numId w:val="20"/>
        </w:numPr>
        <w:spacing w:after="240"/>
        <w:rPr>
          <w:lang w:eastAsia="ja-JP"/>
        </w:rPr>
      </w:pPr>
      <w:r>
        <w:rPr>
          <w:lang w:eastAsia="ja-JP"/>
        </w:rPr>
        <w:t>What steps is the county taking in the project design and implementation to ensure the project is sustainable after grant funding is exhausted?</w:t>
      </w:r>
      <w:r w:rsidR="00534DA2">
        <w:rPr>
          <w:lang w:eastAsia="ja-JP"/>
        </w:rPr>
        <w:t xml:space="preserve"> </w:t>
      </w:r>
    </w:p>
    <w:p w14:paraId="470B1952" w14:textId="3A7E9C27" w:rsidR="00703AB2" w:rsidRDefault="00534DA2" w:rsidP="00041F15">
      <w:pPr>
        <w:pStyle w:val="ListParagraph"/>
        <w:widowControl w:val="0"/>
        <w:numPr>
          <w:ilvl w:val="1"/>
          <w:numId w:val="20"/>
        </w:numPr>
        <w:spacing w:after="240"/>
        <w:rPr>
          <w:lang w:eastAsia="ja-JP"/>
        </w:rPr>
      </w:pPr>
      <w:r>
        <w:rPr>
          <w:lang w:eastAsia="ja-JP"/>
        </w:rPr>
        <w:t>What best practice</w:t>
      </w:r>
      <w:r w:rsidR="00086050">
        <w:rPr>
          <w:lang w:eastAsia="ja-JP"/>
        </w:rPr>
        <w:t>s</w:t>
      </w:r>
      <w:r>
        <w:rPr>
          <w:lang w:eastAsia="ja-JP"/>
        </w:rPr>
        <w:t xml:space="preserve"> </w:t>
      </w:r>
      <w:r w:rsidR="007806C7" w:rsidRPr="6C2C6FCE">
        <w:rPr>
          <w:lang w:eastAsia="ja-JP"/>
        </w:rPr>
        <w:t>ha</w:t>
      </w:r>
      <w:r w:rsidR="162E2C9C" w:rsidRPr="6C2C6FCE">
        <w:rPr>
          <w:lang w:eastAsia="ja-JP"/>
        </w:rPr>
        <w:t>s</w:t>
      </w:r>
      <w:r w:rsidR="007806C7">
        <w:rPr>
          <w:lang w:eastAsia="ja-JP"/>
        </w:rPr>
        <w:t xml:space="preserve"> the county </w:t>
      </w:r>
      <w:r w:rsidR="00703AB2">
        <w:rPr>
          <w:lang w:eastAsia="ja-JP"/>
        </w:rPr>
        <w:t xml:space="preserve">considered </w:t>
      </w:r>
      <w:r w:rsidR="00AA4296">
        <w:rPr>
          <w:lang w:eastAsia="ja-JP"/>
        </w:rPr>
        <w:t>in the project design?</w:t>
      </w:r>
    </w:p>
    <w:p w14:paraId="04CC2D0D" w14:textId="77777777" w:rsidR="0052603E" w:rsidRPr="00200B94" w:rsidRDefault="0052603E" w:rsidP="0052603E">
      <w:pPr>
        <w:spacing w:after="240"/>
        <w:rPr>
          <w:b/>
        </w:rPr>
      </w:pPr>
      <w:r w:rsidRPr="00430DDD">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0C11722"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27E90066" w14:textId="77777777" w:rsidR="0052603E" w:rsidRPr="00202914" w:rsidRDefault="0052603E" w:rsidP="00202914">
            <w:pPr>
              <w:pStyle w:val="BodyText"/>
              <w:jc w:val="center"/>
              <w:rPr>
                <w:rFonts w:eastAsia="Trebuchet MS"/>
                <w:i/>
                <w:sz w:val="22"/>
                <w:szCs w:val="22"/>
              </w:rPr>
            </w:pPr>
            <w:r w:rsidRPr="00202914">
              <w:rPr>
                <w:rFonts w:eastAsia="Trebuchet MS"/>
                <w:i/>
                <w:sz w:val="22"/>
                <w:szCs w:val="22"/>
              </w:rPr>
              <w:t>Provide information about project sustainability (200 words or less).</w:t>
            </w:r>
          </w:p>
        </w:tc>
      </w:tr>
    </w:tbl>
    <w:p w14:paraId="7AA1312A" w14:textId="77777777" w:rsidR="0052603E" w:rsidRDefault="0052603E" w:rsidP="0052603E">
      <w:pPr>
        <w:rPr>
          <w:lang w:eastAsia="ja-JP"/>
        </w:rPr>
      </w:pPr>
    </w:p>
    <w:p w14:paraId="14E812D8" w14:textId="77777777" w:rsidR="0052603E" w:rsidRDefault="0052603E" w:rsidP="0052603E">
      <w:pPr>
        <w:pStyle w:val="FactSheetContact"/>
        <w:rPr>
          <w:lang w:eastAsia="ja-JP"/>
        </w:rPr>
      </w:pPr>
    </w:p>
    <w:p w14:paraId="2627A23E" w14:textId="77777777" w:rsidR="0052603E" w:rsidRDefault="0052603E" w:rsidP="0052603E">
      <w:pPr>
        <w:rPr>
          <w:lang w:eastAsia="ja-JP"/>
        </w:rPr>
      </w:pPr>
    </w:p>
    <w:p w14:paraId="5987D9B9" w14:textId="77777777" w:rsidR="0052603E" w:rsidRDefault="0052603E" w:rsidP="0052603E">
      <w:pPr>
        <w:rPr>
          <w:lang w:eastAsia="ja-JP"/>
        </w:rPr>
      </w:pPr>
      <w:r>
        <w:rPr>
          <w:lang w:eastAsia="ja-JP"/>
        </w:rPr>
        <w:br w:type="page"/>
      </w:r>
    </w:p>
    <w:p w14:paraId="4BB866B2" w14:textId="77777777" w:rsidR="0052603E" w:rsidRDefault="0052603E" w:rsidP="0052603E">
      <w:pPr>
        <w:pStyle w:val="Heading1"/>
        <w:rPr>
          <w:lang w:eastAsia="ja-JP"/>
        </w:rPr>
      </w:pPr>
      <w:bookmarkStart w:id="11" w:name="_Appendix_A:_"/>
      <w:bookmarkEnd w:id="11"/>
      <w:r>
        <w:rPr>
          <w:lang w:eastAsia="ja-JP"/>
        </w:rPr>
        <w:lastRenderedPageBreak/>
        <w:t>Appendix A:  Department Pillars of Strategic Direction Alignment</w:t>
      </w:r>
    </w:p>
    <w:p w14:paraId="7C48A85B" w14:textId="77777777" w:rsidR="0052603E" w:rsidRDefault="0052603E" w:rsidP="0052603E">
      <w:pPr>
        <w:pStyle w:val="FactSheetContact"/>
        <w:rPr>
          <w:lang w:eastAsia="ja-JP"/>
        </w:rPr>
      </w:pPr>
      <w:r>
        <w:rPr>
          <w:lang w:eastAsia="ja-JP"/>
        </w:rPr>
        <w:t xml:space="preserve">The State Measurement for Accountable, Responsive, and Transparent (SMART) Government Act (Colorado House Bill 10-1119) established a performance-based budgeting system for Colorado. Section 2-7-201, et seq., </w:t>
      </w:r>
      <w:proofErr w:type="gramStart"/>
      <w:r>
        <w:rPr>
          <w:lang w:eastAsia="ja-JP"/>
        </w:rPr>
        <w:t>C.R.S.</w:t>
      </w:r>
      <w:r w:rsidR="00F82D5E">
        <w:rPr>
          <w:lang w:eastAsia="ja-JP"/>
        </w:rPr>
        <w:t>.</w:t>
      </w:r>
      <w:proofErr w:type="gramEnd"/>
      <w:r w:rsidR="00F82D5E">
        <w:rPr>
          <w:lang w:eastAsia="ja-JP"/>
        </w:rPr>
        <w:t xml:space="preserve"> The Act </w:t>
      </w:r>
      <w:r>
        <w:rPr>
          <w:lang w:eastAsia="ja-JP"/>
        </w:rPr>
        <w:t xml:space="preserve">requires </w:t>
      </w:r>
      <w:r w:rsidR="00F82D5E">
        <w:rPr>
          <w:lang w:eastAsia="ja-JP"/>
        </w:rPr>
        <w:t xml:space="preserve">State </w:t>
      </w:r>
      <w:r>
        <w:rPr>
          <w:lang w:eastAsia="ja-JP"/>
        </w:rPr>
        <w:t>departments to create performance plans outlining their goals and describe how those goals will be evaluated through performance measures.</w:t>
      </w:r>
    </w:p>
    <w:p w14:paraId="0A6FA844" w14:textId="77777777" w:rsidR="0052603E" w:rsidRDefault="0052603E" w:rsidP="0052603E">
      <w:pPr>
        <w:pStyle w:val="FactSheetContact"/>
        <w:rPr>
          <w:lang w:eastAsia="ja-JP"/>
        </w:rPr>
      </w:pPr>
    </w:p>
    <w:p w14:paraId="78970042" w14:textId="336147F3" w:rsidR="0052603E" w:rsidRDefault="0052603E" w:rsidP="0052603E">
      <w:pPr>
        <w:pStyle w:val="FactSheetContact"/>
        <w:rPr>
          <w:lang w:eastAsia="ja-JP"/>
        </w:rPr>
      </w:pPr>
      <w:r>
        <w:rPr>
          <w:lang w:eastAsia="ja-JP"/>
        </w:rPr>
        <w:t xml:space="preserve">The </w:t>
      </w:r>
      <w:r w:rsidRPr="0071404C">
        <w:t xml:space="preserve">Department’s </w:t>
      </w:r>
      <w:hyperlink r:id="rId12" w:history="1">
        <w:r w:rsidRPr="00161C35">
          <w:rPr>
            <w:rStyle w:val="Hyperlink"/>
          </w:rPr>
          <w:t>Performance Plan</w:t>
        </w:r>
      </w:hyperlink>
      <w:r>
        <w:rPr>
          <w:lang w:eastAsia="ja-JP"/>
        </w:rPr>
        <w:t xml:space="preserve"> describes its mission, vision</w:t>
      </w:r>
      <w:r w:rsidR="00F82D5E">
        <w:rPr>
          <w:lang w:eastAsia="ja-JP"/>
        </w:rPr>
        <w:t>,</w:t>
      </w:r>
      <w:r>
        <w:rPr>
          <w:lang w:eastAsia="ja-JP"/>
        </w:rPr>
        <w:t xml:space="preserve"> and goals</w:t>
      </w:r>
      <w:r w:rsidR="00F82D5E">
        <w:rPr>
          <w:lang w:eastAsia="ja-JP"/>
        </w:rPr>
        <w:t>. It P</w:t>
      </w:r>
      <w:r>
        <w:rPr>
          <w:lang w:eastAsia="ja-JP"/>
        </w:rPr>
        <w:t>rovides annual performance measures and strategies for achieving its goals. The Department</w:t>
      </w:r>
      <w:r w:rsidR="00F82D5E">
        <w:rPr>
          <w:lang w:eastAsia="ja-JP"/>
        </w:rPr>
        <w:t>’</w:t>
      </w:r>
      <w:r>
        <w:rPr>
          <w:lang w:eastAsia="ja-JP"/>
        </w:rPr>
        <w:t>s Pillars of Strategic Direction are</w:t>
      </w:r>
      <w:r w:rsidR="00F82D5E">
        <w:rPr>
          <w:lang w:eastAsia="ja-JP"/>
        </w:rPr>
        <w:t>:</w:t>
      </w:r>
    </w:p>
    <w:p w14:paraId="53F1CFB9" w14:textId="77777777" w:rsidR="0052603E" w:rsidRDefault="0052603E" w:rsidP="0052603E">
      <w:pPr>
        <w:pStyle w:val="FactSheetContact"/>
        <w:rPr>
          <w:lang w:eastAsia="ja-JP"/>
        </w:rPr>
      </w:pPr>
    </w:p>
    <w:p w14:paraId="7EBACDD6" w14:textId="77777777" w:rsidR="0052603E" w:rsidRPr="0071404C" w:rsidRDefault="0052603E" w:rsidP="0052603E">
      <w:pPr>
        <w:pStyle w:val="FactSheetContact"/>
        <w:widowControl w:val="0"/>
        <w:numPr>
          <w:ilvl w:val="0"/>
          <w:numId w:val="18"/>
        </w:numPr>
        <w:rPr>
          <w:lang w:eastAsia="ja-JP"/>
        </w:rPr>
      </w:pPr>
      <w:r w:rsidRPr="00E776A2">
        <w:rPr>
          <w:b/>
          <w:lang w:eastAsia="ja-JP"/>
        </w:rPr>
        <w:t>Health Care Affordability for Coloradans</w:t>
      </w:r>
      <w:r>
        <w:rPr>
          <w:lang w:eastAsia="ja-JP"/>
        </w:rPr>
        <w:t xml:space="preserve"> – Reducing the cost of health care in Colorado</w:t>
      </w:r>
    </w:p>
    <w:p w14:paraId="5F777E94" w14:textId="77777777" w:rsidR="0052603E" w:rsidRPr="0071404C" w:rsidRDefault="0052603E" w:rsidP="0052603E">
      <w:pPr>
        <w:pStyle w:val="FactSheetContact"/>
        <w:widowControl w:val="0"/>
        <w:numPr>
          <w:ilvl w:val="0"/>
          <w:numId w:val="18"/>
        </w:numPr>
        <w:rPr>
          <w:lang w:eastAsia="ja-JP"/>
        </w:rPr>
      </w:pPr>
      <w:r w:rsidRPr="00E776A2">
        <w:rPr>
          <w:b/>
          <w:lang w:eastAsia="ja-JP"/>
        </w:rPr>
        <w:t>Medicaid Cost Control</w:t>
      </w:r>
      <w:r>
        <w:rPr>
          <w:lang w:eastAsia="ja-JP"/>
        </w:rPr>
        <w:t xml:space="preserve"> – Ensuring the right services for the right people at the right price for public health care programs</w:t>
      </w:r>
    </w:p>
    <w:p w14:paraId="063FED14" w14:textId="77777777" w:rsidR="0052603E" w:rsidRDefault="0052603E" w:rsidP="0052603E">
      <w:pPr>
        <w:pStyle w:val="FactSheetContact"/>
        <w:widowControl w:val="0"/>
        <w:numPr>
          <w:ilvl w:val="0"/>
          <w:numId w:val="18"/>
        </w:numPr>
        <w:rPr>
          <w:lang w:eastAsia="ja-JP"/>
        </w:rPr>
      </w:pPr>
      <w:r>
        <w:rPr>
          <w:b/>
          <w:lang w:eastAsia="ja-JP"/>
        </w:rPr>
        <w:t>Member</w:t>
      </w:r>
      <w:r w:rsidRPr="00E776A2">
        <w:rPr>
          <w:b/>
          <w:lang w:eastAsia="ja-JP"/>
        </w:rPr>
        <w:t xml:space="preserve"> Health</w:t>
      </w:r>
      <w:r>
        <w:rPr>
          <w:lang w:eastAsia="ja-JP"/>
        </w:rPr>
        <w:t xml:space="preserve"> – Improving the delivery of programs or health outcomes for members</w:t>
      </w:r>
    </w:p>
    <w:p w14:paraId="5D76CEA9" w14:textId="77777777" w:rsidR="0052603E" w:rsidRDefault="0052603E" w:rsidP="0052603E">
      <w:pPr>
        <w:pStyle w:val="FactSheetContact"/>
        <w:widowControl w:val="0"/>
        <w:numPr>
          <w:ilvl w:val="0"/>
          <w:numId w:val="18"/>
        </w:numPr>
        <w:rPr>
          <w:lang w:eastAsia="ja-JP"/>
        </w:rPr>
      </w:pPr>
      <w:r>
        <w:rPr>
          <w:b/>
          <w:lang w:eastAsia="ja-JP"/>
        </w:rPr>
        <w:t xml:space="preserve">Customer Service </w:t>
      </w:r>
      <w:r>
        <w:rPr>
          <w:lang w:eastAsia="ja-JP"/>
        </w:rPr>
        <w:t>– Improving service to our members, providers and partner</w:t>
      </w:r>
      <w:r w:rsidR="00F82D5E">
        <w:rPr>
          <w:lang w:eastAsia="ja-JP"/>
        </w:rPr>
        <w:t>s</w:t>
      </w:r>
    </w:p>
    <w:p w14:paraId="31E324A7" w14:textId="77777777" w:rsidR="0052603E" w:rsidRPr="004E0EBC" w:rsidRDefault="0052603E" w:rsidP="0052603E">
      <w:pPr>
        <w:pStyle w:val="FactSheetContact"/>
        <w:widowControl w:val="0"/>
        <w:numPr>
          <w:ilvl w:val="0"/>
          <w:numId w:val="18"/>
        </w:numPr>
        <w:rPr>
          <w:lang w:eastAsia="ja-JP"/>
        </w:rPr>
      </w:pPr>
      <w:r w:rsidRPr="003049BE">
        <w:rPr>
          <w:b/>
          <w:lang w:eastAsia="ja-JP"/>
        </w:rPr>
        <w:t>Operational Excellence</w:t>
      </w:r>
      <w:r>
        <w:rPr>
          <w:lang w:eastAsia="ja-JP"/>
        </w:rPr>
        <w:t xml:space="preserve"> – Creating compliant, efficient and effective business practices that are person- and family-centered</w:t>
      </w:r>
    </w:p>
    <w:p w14:paraId="4EE5DE38" w14:textId="77777777" w:rsidR="0052603E" w:rsidRDefault="0052603E" w:rsidP="0052603E">
      <w:pPr>
        <w:pStyle w:val="Heading1"/>
        <w:rPr>
          <w:lang w:eastAsia="ja-JP"/>
        </w:rPr>
      </w:pPr>
      <w:bookmarkStart w:id="12" w:name="_Appendix_B:_"/>
      <w:bookmarkEnd w:id="12"/>
      <w:r>
        <w:rPr>
          <w:lang w:eastAsia="ja-JP"/>
        </w:rPr>
        <w:t>Appendix B:  County Grant Program Application Process</w:t>
      </w:r>
    </w:p>
    <w:p w14:paraId="638AE647" w14:textId="139D5D55" w:rsidR="0052603E" w:rsidRDefault="0052603E" w:rsidP="0052603E">
      <w:pPr>
        <w:pStyle w:val="FactSheetContact"/>
        <w:rPr>
          <w:rStyle w:val="Hyperlink"/>
        </w:rPr>
      </w:pPr>
      <w:r w:rsidRPr="545C5A11">
        <w:rPr>
          <w:lang w:eastAsia="ja-JP"/>
        </w:rPr>
        <w:t xml:space="preserve">Grant applications will be released on </w:t>
      </w:r>
      <w:r w:rsidR="00E76FD1" w:rsidRPr="545C5A11">
        <w:rPr>
          <w:b/>
          <w:bCs/>
          <w:lang w:eastAsia="ja-JP"/>
        </w:rPr>
        <w:t>Thursday</w:t>
      </w:r>
      <w:r w:rsidRPr="545C5A11">
        <w:rPr>
          <w:b/>
          <w:bCs/>
          <w:lang w:eastAsia="ja-JP"/>
        </w:rPr>
        <w:t>,</w:t>
      </w:r>
      <w:r w:rsidR="00CA0E25" w:rsidRPr="545C5A11">
        <w:rPr>
          <w:b/>
          <w:bCs/>
          <w:lang w:eastAsia="ja-JP"/>
        </w:rPr>
        <w:t xml:space="preserve"> </w:t>
      </w:r>
      <w:r w:rsidR="00E76FD1" w:rsidRPr="545C5A11">
        <w:rPr>
          <w:b/>
          <w:bCs/>
          <w:lang w:eastAsia="ja-JP"/>
        </w:rPr>
        <w:t>June 3</w:t>
      </w:r>
      <w:r w:rsidRPr="545C5A11">
        <w:rPr>
          <w:lang w:eastAsia="ja-JP"/>
        </w:rPr>
        <w:t xml:space="preserve">, </w:t>
      </w:r>
      <w:r w:rsidRPr="00BE61F2">
        <w:rPr>
          <w:b/>
          <w:bCs/>
          <w:lang w:eastAsia="ja-JP"/>
        </w:rPr>
        <w:t>202</w:t>
      </w:r>
      <w:r w:rsidR="00205D85" w:rsidRPr="00BE61F2">
        <w:rPr>
          <w:b/>
          <w:bCs/>
          <w:lang w:eastAsia="ja-JP"/>
        </w:rPr>
        <w:t>1</w:t>
      </w:r>
      <w:r w:rsidRPr="545C5A11">
        <w:rPr>
          <w:lang w:eastAsia="ja-JP"/>
        </w:rPr>
        <w:t xml:space="preserve"> and </w:t>
      </w:r>
      <w:r w:rsidR="007B2D05" w:rsidRPr="545C5A11">
        <w:rPr>
          <w:lang w:eastAsia="ja-JP"/>
        </w:rPr>
        <w:t xml:space="preserve">are </w:t>
      </w:r>
      <w:r w:rsidRPr="545C5A11">
        <w:rPr>
          <w:lang w:eastAsia="ja-JP"/>
        </w:rPr>
        <w:t xml:space="preserve">due to the Department </w:t>
      </w:r>
      <w:r w:rsidRPr="545C5A11">
        <w:rPr>
          <w:b/>
          <w:bCs/>
          <w:lang w:eastAsia="ja-JP"/>
        </w:rPr>
        <w:t xml:space="preserve">no later than close of business </w:t>
      </w:r>
      <w:r w:rsidR="00CA0E25" w:rsidRPr="545C5A11">
        <w:rPr>
          <w:b/>
          <w:bCs/>
          <w:lang w:eastAsia="ja-JP"/>
        </w:rPr>
        <w:t>Thursday</w:t>
      </w:r>
      <w:r w:rsidRPr="545C5A11">
        <w:rPr>
          <w:b/>
          <w:bCs/>
          <w:lang w:eastAsia="ja-JP"/>
        </w:rPr>
        <w:t xml:space="preserve">, </w:t>
      </w:r>
      <w:r w:rsidR="00CA0E25" w:rsidRPr="545C5A11">
        <w:rPr>
          <w:b/>
          <w:bCs/>
          <w:lang w:eastAsia="ja-JP"/>
        </w:rPr>
        <w:t>Ju</w:t>
      </w:r>
      <w:r w:rsidR="67A8E2E2" w:rsidRPr="545C5A11">
        <w:rPr>
          <w:b/>
          <w:bCs/>
          <w:lang w:eastAsia="ja-JP"/>
        </w:rPr>
        <w:t>ly 1</w:t>
      </w:r>
      <w:r w:rsidR="008C0E48" w:rsidRPr="545C5A11">
        <w:rPr>
          <w:b/>
          <w:bCs/>
          <w:lang w:eastAsia="ja-JP"/>
        </w:rPr>
        <w:t>,</w:t>
      </w:r>
      <w:r w:rsidRPr="545C5A11">
        <w:rPr>
          <w:b/>
          <w:bCs/>
          <w:lang w:eastAsia="ja-JP"/>
        </w:rPr>
        <w:t xml:space="preserve"> 202</w:t>
      </w:r>
      <w:r w:rsidR="00205D85" w:rsidRPr="545C5A11">
        <w:rPr>
          <w:b/>
          <w:bCs/>
          <w:lang w:eastAsia="ja-JP"/>
        </w:rPr>
        <w:t>1</w:t>
      </w:r>
      <w:r w:rsidRPr="545C5A11">
        <w:rPr>
          <w:lang w:eastAsia="ja-JP"/>
        </w:rPr>
        <w:t xml:space="preserve">.  Grant applications and any supporting documentation must be submitted to </w:t>
      </w:r>
      <w:hyperlink r:id="rId13">
        <w:r w:rsidRPr="545C5A11">
          <w:rPr>
            <w:rStyle w:val="Hyperlink"/>
          </w:rPr>
          <w:t>HCPFCountyRelations@state.co.us</w:t>
        </w:r>
      </w:hyperlink>
      <w:r w:rsidRPr="545C5A11">
        <w:rPr>
          <w:rStyle w:val="Hyperlink"/>
        </w:rPr>
        <w:t>.</w:t>
      </w:r>
    </w:p>
    <w:p w14:paraId="62B12D20" w14:textId="77777777" w:rsidR="0052603E" w:rsidRDefault="0052603E" w:rsidP="0052603E">
      <w:pPr>
        <w:pStyle w:val="FactSheetContact"/>
        <w:rPr>
          <w:lang w:eastAsia="ja-JP"/>
        </w:rPr>
      </w:pPr>
    </w:p>
    <w:p w14:paraId="421CFDB7" w14:textId="0F886D7D" w:rsidR="0052603E" w:rsidRDefault="0052603E" w:rsidP="0052603E">
      <w:pPr>
        <w:pStyle w:val="FactSheetContact"/>
      </w:pPr>
      <w:r>
        <w:rPr>
          <w:lang w:eastAsia="ja-JP"/>
        </w:rPr>
        <w:t xml:space="preserve">Proposed projects will be </w:t>
      </w:r>
      <w:proofErr w:type="gramStart"/>
      <w:r>
        <w:rPr>
          <w:lang w:eastAsia="ja-JP"/>
        </w:rPr>
        <w:t>scored</w:t>
      </w:r>
      <w:proofErr w:type="gramEnd"/>
      <w:r>
        <w:rPr>
          <w:lang w:eastAsia="ja-JP"/>
        </w:rPr>
        <w:t xml:space="preserve"> and Grant Program Manager interviews conducted in Ju</w:t>
      </w:r>
      <w:r w:rsidR="00BE61F2">
        <w:rPr>
          <w:lang w:eastAsia="ja-JP"/>
        </w:rPr>
        <w:t>ly</w:t>
      </w:r>
      <w:r>
        <w:rPr>
          <w:lang w:eastAsia="ja-JP"/>
        </w:rPr>
        <w:t xml:space="preserve"> 202</w:t>
      </w:r>
      <w:r w:rsidR="00205D85">
        <w:rPr>
          <w:lang w:eastAsia="ja-JP"/>
        </w:rPr>
        <w:t>1</w:t>
      </w:r>
      <w:r>
        <w:rPr>
          <w:lang w:eastAsia="ja-JP"/>
        </w:rPr>
        <w:t xml:space="preserve">.  </w:t>
      </w:r>
      <w:r>
        <w:t>The Department will issue FY 202</w:t>
      </w:r>
      <w:r w:rsidR="00205D85">
        <w:t>1</w:t>
      </w:r>
      <w:r>
        <w:t>-2</w:t>
      </w:r>
      <w:r w:rsidR="00205D85">
        <w:t>2</w:t>
      </w:r>
      <w:r>
        <w:t xml:space="preserve"> Award Letters to approved proposed projects by </w:t>
      </w:r>
      <w:r w:rsidR="00BE61F2">
        <w:t>late</w:t>
      </w:r>
      <w:r>
        <w:t xml:space="preserve"> July 202</w:t>
      </w:r>
      <w:r w:rsidR="00205D85">
        <w:t>1</w:t>
      </w:r>
      <w:r>
        <w:t xml:space="preserve">.  </w:t>
      </w:r>
    </w:p>
    <w:p w14:paraId="6D3E2E31" w14:textId="77777777" w:rsidR="0052603E" w:rsidRDefault="0052603E" w:rsidP="0052603E">
      <w:pPr>
        <w:pStyle w:val="Heading1"/>
        <w:rPr>
          <w:lang w:eastAsia="ja-JP"/>
        </w:rPr>
      </w:pPr>
      <w:bookmarkStart w:id="13" w:name="_Appendix_C:_"/>
      <w:bookmarkEnd w:id="13"/>
      <w:r>
        <w:rPr>
          <w:lang w:eastAsia="ja-JP"/>
        </w:rPr>
        <w:t>Appendix C:  County Grant Program Scoring Process and Interview</w:t>
      </w:r>
    </w:p>
    <w:p w14:paraId="057F1068" w14:textId="77777777" w:rsidR="007B2D05" w:rsidRDefault="007B2D05" w:rsidP="0052603E">
      <w:pPr>
        <w:pStyle w:val="FactSheetContact"/>
        <w:rPr>
          <w:lang w:eastAsia="ja-JP"/>
        </w:rPr>
      </w:pPr>
    </w:p>
    <w:p w14:paraId="76A509F8" w14:textId="77777777" w:rsidR="007B2D05" w:rsidRDefault="007B2D05" w:rsidP="0052603E">
      <w:pPr>
        <w:pStyle w:val="FactSheetContact"/>
        <w:rPr>
          <w:lang w:eastAsia="ja-JP"/>
        </w:rPr>
      </w:pPr>
      <w:r>
        <w:rPr>
          <w:lang w:eastAsia="ja-JP"/>
        </w:rPr>
        <w:t xml:space="preserve">Department staff will review grant applications prior to conducting an interview with the Grant Program Manager. Each proposal is scored based on the application and interview to determine which proposal projects will be funded.  </w:t>
      </w:r>
    </w:p>
    <w:p w14:paraId="347C6508" w14:textId="77777777" w:rsidR="0052603E" w:rsidRDefault="0052603E" w:rsidP="0052603E">
      <w:pPr>
        <w:pStyle w:val="Heading1"/>
        <w:spacing w:before="240"/>
        <w:rPr>
          <w:lang w:eastAsia="ja-JP"/>
        </w:rPr>
      </w:pPr>
      <w:r>
        <w:rPr>
          <w:b w:val="0"/>
          <w:i/>
          <w:sz w:val="28"/>
        </w:rPr>
        <w:t>Point Scale</w:t>
      </w:r>
    </w:p>
    <w:p w14:paraId="233CBA27" w14:textId="32F56D62" w:rsidR="0052603E" w:rsidRDefault="0052603E" w:rsidP="0052603E">
      <w:pPr>
        <w:pStyle w:val="FactSheetContact"/>
        <w:rPr>
          <w:lang w:eastAsia="ja-JP"/>
        </w:rPr>
      </w:pPr>
      <w:r>
        <w:rPr>
          <w:lang w:eastAsia="ja-JP"/>
        </w:rPr>
        <w:t xml:space="preserve">Scores are determined on a </w:t>
      </w:r>
      <w:r w:rsidR="00682C5F">
        <w:rPr>
          <w:lang w:eastAsia="ja-JP"/>
        </w:rPr>
        <w:t xml:space="preserve">Zero – </w:t>
      </w:r>
      <w:r w:rsidR="008355F8">
        <w:rPr>
          <w:lang w:eastAsia="ja-JP"/>
        </w:rPr>
        <w:t>Three</w:t>
      </w:r>
      <w:r w:rsidR="00682C5F">
        <w:rPr>
          <w:lang w:eastAsia="ja-JP"/>
        </w:rPr>
        <w:t xml:space="preserve"> (0-</w:t>
      </w:r>
      <w:r w:rsidR="008355F8">
        <w:rPr>
          <w:lang w:eastAsia="ja-JP"/>
        </w:rPr>
        <w:t>3</w:t>
      </w:r>
      <w:r w:rsidR="00682C5F">
        <w:rPr>
          <w:lang w:eastAsia="ja-JP"/>
        </w:rPr>
        <w:t xml:space="preserve">) </w:t>
      </w:r>
      <w:r>
        <w:rPr>
          <w:lang w:eastAsia="ja-JP"/>
        </w:rPr>
        <w:t>point scale:</w:t>
      </w:r>
    </w:p>
    <w:p w14:paraId="6BBE2044" w14:textId="77777777" w:rsidR="0052603E" w:rsidRDefault="0052603E" w:rsidP="0052603E">
      <w:pPr>
        <w:pStyle w:val="FactSheetContact"/>
        <w:rPr>
          <w:lang w:eastAsia="ja-JP"/>
        </w:rPr>
      </w:pPr>
    </w:p>
    <w:p w14:paraId="72200439" w14:textId="307190EA" w:rsidR="00534DA2" w:rsidRDefault="00534DA2" w:rsidP="0052603E">
      <w:pPr>
        <w:pStyle w:val="FactSheetContact"/>
        <w:spacing w:before="240"/>
        <w:rPr>
          <w:b/>
          <w:lang w:eastAsia="ja-JP"/>
        </w:rPr>
      </w:pPr>
      <w:r>
        <w:rPr>
          <w:b/>
          <w:lang w:eastAsia="ja-JP"/>
        </w:rPr>
        <w:t xml:space="preserve">0 </w:t>
      </w:r>
      <w:r w:rsidRPr="00435BF0">
        <w:rPr>
          <w:bCs/>
          <w:lang w:eastAsia="ja-JP"/>
        </w:rPr>
        <w:t xml:space="preserve">point – The application template was not used </w:t>
      </w:r>
      <w:r w:rsidR="00A95FA8" w:rsidRPr="00435BF0">
        <w:rPr>
          <w:bCs/>
          <w:lang w:eastAsia="ja-JP"/>
        </w:rPr>
        <w:t>correctly</w:t>
      </w:r>
      <w:r w:rsidR="00161C35" w:rsidRPr="00435BF0">
        <w:rPr>
          <w:bCs/>
          <w:lang w:eastAsia="ja-JP"/>
        </w:rPr>
        <w:t>;</w:t>
      </w:r>
      <w:r w:rsidR="00A95FA8" w:rsidRPr="00435BF0">
        <w:rPr>
          <w:bCs/>
          <w:lang w:eastAsia="ja-JP"/>
        </w:rPr>
        <w:t xml:space="preserve"> t</w:t>
      </w:r>
      <w:r w:rsidRPr="00435BF0">
        <w:rPr>
          <w:bCs/>
          <w:lang w:eastAsia="ja-JP"/>
        </w:rPr>
        <w:t>he proposed project did not address the application section to align with the Department</w:t>
      </w:r>
      <w:r w:rsidR="00A95FA8" w:rsidRPr="00435BF0">
        <w:rPr>
          <w:bCs/>
          <w:lang w:eastAsia="ja-JP"/>
        </w:rPr>
        <w:t>’</w:t>
      </w:r>
      <w:r w:rsidRPr="00435BF0">
        <w:rPr>
          <w:bCs/>
          <w:lang w:eastAsia="ja-JP"/>
        </w:rPr>
        <w:t>s</w:t>
      </w:r>
      <w:r w:rsidR="00A95FA8" w:rsidRPr="00435BF0">
        <w:rPr>
          <w:bCs/>
          <w:lang w:eastAsia="ja-JP"/>
        </w:rPr>
        <w:t xml:space="preserve"> Pillars of </w:t>
      </w:r>
      <w:r w:rsidRPr="00435BF0">
        <w:rPr>
          <w:bCs/>
          <w:lang w:eastAsia="ja-JP"/>
        </w:rPr>
        <w:t xml:space="preserve">Strategic </w:t>
      </w:r>
      <w:r w:rsidR="00A95FA8" w:rsidRPr="00435BF0">
        <w:rPr>
          <w:bCs/>
          <w:lang w:eastAsia="ja-JP"/>
        </w:rPr>
        <w:t>Direction</w:t>
      </w:r>
      <w:r w:rsidR="002600BA" w:rsidRPr="00435BF0">
        <w:rPr>
          <w:bCs/>
          <w:lang w:eastAsia="ja-JP"/>
        </w:rPr>
        <w:t>;</w:t>
      </w:r>
      <w:r w:rsidRPr="00435BF0">
        <w:rPr>
          <w:bCs/>
          <w:lang w:eastAsia="ja-JP"/>
        </w:rPr>
        <w:t xml:space="preserve"> insufficient</w:t>
      </w:r>
      <w:r w:rsidR="00A95FA8" w:rsidRPr="00435BF0">
        <w:rPr>
          <w:bCs/>
          <w:lang w:eastAsia="ja-JP"/>
        </w:rPr>
        <w:t xml:space="preserve"> and vague</w:t>
      </w:r>
      <w:r w:rsidRPr="00435BF0">
        <w:rPr>
          <w:bCs/>
          <w:lang w:eastAsia="ja-JP"/>
        </w:rPr>
        <w:t xml:space="preserve"> information was provided to make adequate determination.</w:t>
      </w:r>
      <w:r>
        <w:rPr>
          <w:b/>
          <w:lang w:eastAsia="ja-JP"/>
        </w:rPr>
        <w:t xml:space="preserve">  </w:t>
      </w:r>
    </w:p>
    <w:p w14:paraId="5EC6E01E" w14:textId="77777777" w:rsidR="00534DA2" w:rsidRDefault="00534DA2" w:rsidP="0052603E">
      <w:pPr>
        <w:pStyle w:val="FactSheetContact"/>
        <w:spacing w:before="240"/>
        <w:rPr>
          <w:b/>
          <w:lang w:eastAsia="ja-JP"/>
        </w:rPr>
      </w:pPr>
    </w:p>
    <w:p w14:paraId="77E8B015" w14:textId="09969D5F" w:rsidR="0052603E" w:rsidRDefault="0052603E" w:rsidP="0052603E">
      <w:pPr>
        <w:pStyle w:val="FactSheetContact"/>
        <w:spacing w:before="240"/>
        <w:rPr>
          <w:lang w:eastAsia="ja-JP"/>
        </w:rPr>
      </w:pPr>
      <w:r w:rsidRPr="00200B94">
        <w:rPr>
          <w:b/>
          <w:lang w:eastAsia="ja-JP"/>
        </w:rPr>
        <w:t>1</w:t>
      </w:r>
      <w:r>
        <w:rPr>
          <w:lang w:eastAsia="ja-JP"/>
        </w:rPr>
        <w:t xml:space="preserve"> point – The proposed project did not address the application section and/or interview questions or comments satisfactorily; insufficient information was provided to make an adequate determination.</w:t>
      </w:r>
    </w:p>
    <w:p w14:paraId="34B81EAC" w14:textId="77777777" w:rsidR="0052603E" w:rsidRDefault="0052603E" w:rsidP="0052603E">
      <w:pPr>
        <w:pStyle w:val="FactSheetContact"/>
        <w:spacing w:before="240"/>
        <w:rPr>
          <w:lang w:eastAsia="ja-JP"/>
        </w:rPr>
      </w:pPr>
    </w:p>
    <w:p w14:paraId="167D8EDE" w14:textId="77777777" w:rsidR="0052603E" w:rsidRDefault="0052603E" w:rsidP="0052603E">
      <w:pPr>
        <w:pStyle w:val="FactSheetContact"/>
        <w:rPr>
          <w:lang w:eastAsia="ja-JP"/>
        </w:rPr>
      </w:pPr>
      <w:r w:rsidRPr="00200B94">
        <w:rPr>
          <w:b/>
          <w:lang w:eastAsia="ja-JP"/>
        </w:rPr>
        <w:t>2</w:t>
      </w:r>
      <w:r>
        <w:rPr>
          <w:lang w:eastAsia="ja-JP"/>
        </w:rPr>
        <w:t xml:space="preserve"> points – The proposed project addressed the application section and/or interview questions or comments satisfactorily; sufficient information was provided to make an adequate determination.</w:t>
      </w:r>
    </w:p>
    <w:p w14:paraId="69DEA114" w14:textId="77777777" w:rsidR="0052603E" w:rsidRDefault="0052603E" w:rsidP="0052603E">
      <w:pPr>
        <w:pStyle w:val="FactSheetContact"/>
        <w:rPr>
          <w:lang w:eastAsia="ja-JP"/>
        </w:rPr>
      </w:pPr>
    </w:p>
    <w:p w14:paraId="1CD67294" w14:textId="77777777" w:rsidR="0052603E" w:rsidRDefault="0052603E" w:rsidP="0052603E">
      <w:pPr>
        <w:pStyle w:val="FactSheetContact"/>
        <w:rPr>
          <w:lang w:eastAsia="ja-JP"/>
        </w:rPr>
      </w:pPr>
      <w:r w:rsidRPr="00200B94">
        <w:rPr>
          <w:b/>
          <w:lang w:eastAsia="ja-JP"/>
        </w:rPr>
        <w:t>3</w:t>
      </w:r>
      <w:r>
        <w:rPr>
          <w:lang w:eastAsia="ja-JP"/>
        </w:rPr>
        <w:t xml:space="preserve"> points – The proposed project addressed the application section and/or interview questions or comments to an exceptional level of detail to mak</w:t>
      </w:r>
      <w:r w:rsidRPr="00D27F47">
        <w:rPr>
          <w:lang w:eastAsia="ja-JP"/>
        </w:rPr>
        <w:t xml:space="preserve">e </w:t>
      </w:r>
      <w:r w:rsidRPr="0006629B">
        <w:rPr>
          <w:lang w:eastAsia="ja-JP"/>
        </w:rPr>
        <w:t>a</w:t>
      </w:r>
      <w:r>
        <w:rPr>
          <w:lang w:eastAsia="ja-JP"/>
        </w:rPr>
        <w:t>n adequate</w:t>
      </w:r>
      <w:r w:rsidRPr="0006629B">
        <w:rPr>
          <w:lang w:eastAsia="ja-JP"/>
        </w:rPr>
        <w:t xml:space="preserve"> determination.</w:t>
      </w:r>
    </w:p>
    <w:p w14:paraId="69F66A56" w14:textId="77777777" w:rsidR="0052603E" w:rsidRPr="004431B3" w:rsidRDefault="0052603E" w:rsidP="0052603E">
      <w:pPr>
        <w:pStyle w:val="Heading1"/>
        <w:spacing w:before="240"/>
        <w:rPr>
          <w:b w:val="0"/>
          <w:i/>
          <w:sz w:val="28"/>
        </w:rPr>
      </w:pPr>
      <w:r>
        <w:rPr>
          <w:b w:val="0"/>
          <w:i/>
          <w:sz w:val="28"/>
        </w:rPr>
        <w:t>Application Sections Score</w:t>
      </w:r>
    </w:p>
    <w:p w14:paraId="2D5A4587" w14:textId="77777777" w:rsidR="0052603E" w:rsidRDefault="0052603E" w:rsidP="0052603E">
      <w:pPr>
        <w:pStyle w:val="FactSheetContact"/>
        <w:rPr>
          <w:lang w:eastAsia="ja-JP"/>
        </w:rPr>
      </w:pPr>
      <w:r>
        <w:rPr>
          <w:lang w:eastAsia="ja-JP"/>
        </w:rPr>
        <w:t>The following sections of the application are worth a maximum of three (3) points each:</w:t>
      </w:r>
    </w:p>
    <w:p w14:paraId="7B2A0F2D" w14:textId="77777777" w:rsidR="0052603E" w:rsidRDefault="0052603E" w:rsidP="0052603E">
      <w:pPr>
        <w:pStyle w:val="FactSheetContact"/>
        <w:rPr>
          <w:lang w:eastAsia="ja-JP"/>
        </w:rPr>
      </w:pPr>
    </w:p>
    <w:p w14:paraId="179527F6" w14:textId="7E5E85CF" w:rsidR="0052603E" w:rsidRDefault="0052603E" w:rsidP="0052603E">
      <w:pPr>
        <w:pStyle w:val="FactSheetContact"/>
        <w:widowControl w:val="0"/>
        <w:numPr>
          <w:ilvl w:val="0"/>
          <w:numId w:val="19"/>
        </w:numPr>
        <w:rPr>
          <w:lang w:eastAsia="ja-JP"/>
        </w:rPr>
      </w:pPr>
      <w:r>
        <w:rPr>
          <w:lang w:eastAsia="ja-JP"/>
        </w:rPr>
        <w:t>Part II, Department Pillars of Strategic Direction</w:t>
      </w:r>
      <w:r w:rsidR="001D749E">
        <w:rPr>
          <w:lang w:eastAsia="ja-JP"/>
        </w:rPr>
        <w:t xml:space="preserve"> </w:t>
      </w:r>
      <w:r>
        <w:rPr>
          <w:lang w:eastAsia="ja-JP"/>
        </w:rPr>
        <w:t>Alignment – Description of how proposed project aligns with the Department’s Pillars of Strategic Direction</w:t>
      </w:r>
      <w:r w:rsidR="00845F10">
        <w:rPr>
          <w:lang w:eastAsia="ja-JP"/>
        </w:rPr>
        <w:t xml:space="preserve"> </w:t>
      </w:r>
      <w:r>
        <w:rPr>
          <w:lang w:eastAsia="ja-JP"/>
        </w:rPr>
        <w:t>as described in Part II or Appendix A.</w:t>
      </w:r>
    </w:p>
    <w:p w14:paraId="502AD086" w14:textId="77777777" w:rsidR="0052603E" w:rsidRDefault="0052603E" w:rsidP="0052603E">
      <w:pPr>
        <w:pStyle w:val="FactSheetContact"/>
        <w:ind w:left="720"/>
        <w:rPr>
          <w:lang w:eastAsia="ja-JP"/>
        </w:rPr>
      </w:pPr>
    </w:p>
    <w:p w14:paraId="158E7B73" w14:textId="77777777" w:rsidR="0052603E" w:rsidRDefault="0052603E" w:rsidP="0052603E">
      <w:pPr>
        <w:pStyle w:val="FactSheetContact"/>
        <w:widowControl w:val="0"/>
        <w:numPr>
          <w:ilvl w:val="0"/>
          <w:numId w:val="19"/>
        </w:numPr>
        <w:rPr>
          <w:lang w:eastAsia="ja-JP"/>
        </w:rPr>
      </w:pPr>
      <w:r>
        <w:rPr>
          <w:lang w:eastAsia="ja-JP"/>
        </w:rPr>
        <w:t>Part III, Data and Metrics – Description of how the data and metrics that will be tracked and current and future state of the project</w:t>
      </w:r>
    </w:p>
    <w:p w14:paraId="1622AB4B" w14:textId="77777777" w:rsidR="0052603E" w:rsidRDefault="0052603E" w:rsidP="0052603E">
      <w:pPr>
        <w:pStyle w:val="FactSheetContact"/>
        <w:rPr>
          <w:lang w:eastAsia="ja-JP"/>
        </w:rPr>
      </w:pPr>
    </w:p>
    <w:p w14:paraId="4B121EC8" w14:textId="77777777" w:rsidR="0052603E" w:rsidRDefault="0052603E" w:rsidP="0052603E">
      <w:pPr>
        <w:pStyle w:val="FactSheetContact"/>
        <w:widowControl w:val="0"/>
        <w:numPr>
          <w:ilvl w:val="0"/>
          <w:numId w:val="19"/>
        </w:numPr>
        <w:rPr>
          <w:lang w:eastAsia="ja-JP"/>
        </w:rPr>
      </w:pPr>
      <w:r>
        <w:rPr>
          <w:lang w:eastAsia="ja-JP"/>
        </w:rPr>
        <w:t xml:space="preserve">Part V, Feasibility and Reasonableness of Budget – Description of the how the budget amounts were </w:t>
      </w:r>
      <w:proofErr w:type="gramStart"/>
      <w:r>
        <w:rPr>
          <w:lang w:eastAsia="ja-JP"/>
        </w:rPr>
        <w:t>determined</w:t>
      </w:r>
      <w:proofErr w:type="gramEnd"/>
      <w:r>
        <w:rPr>
          <w:lang w:eastAsia="ja-JP"/>
        </w:rPr>
        <w:t xml:space="preserve"> and a review of supplemental documentation provided</w:t>
      </w:r>
    </w:p>
    <w:p w14:paraId="1133C3E3" w14:textId="77777777" w:rsidR="0052603E" w:rsidRDefault="0052603E" w:rsidP="0052603E">
      <w:pPr>
        <w:pStyle w:val="FactSheetContact"/>
        <w:rPr>
          <w:lang w:eastAsia="ja-JP"/>
        </w:rPr>
      </w:pPr>
    </w:p>
    <w:p w14:paraId="09EE9E28" w14:textId="77777777" w:rsidR="0052603E" w:rsidRDefault="0052603E" w:rsidP="0052603E">
      <w:pPr>
        <w:pStyle w:val="FactSheetContact"/>
        <w:widowControl w:val="0"/>
        <w:numPr>
          <w:ilvl w:val="0"/>
          <w:numId w:val="19"/>
        </w:numPr>
        <w:rPr>
          <w:lang w:eastAsia="ja-JP"/>
        </w:rPr>
      </w:pPr>
      <w:r>
        <w:rPr>
          <w:lang w:eastAsia="ja-JP"/>
        </w:rPr>
        <w:t>Part VII, Sustainability – Description of sustainability if the project is determined to be a success</w:t>
      </w:r>
    </w:p>
    <w:p w14:paraId="22360AF9" w14:textId="77777777" w:rsidR="0052603E" w:rsidRDefault="0052603E" w:rsidP="0052603E">
      <w:pPr>
        <w:pStyle w:val="FactSheetContact"/>
        <w:ind w:left="720"/>
        <w:rPr>
          <w:lang w:eastAsia="ja-JP"/>
        </w:rPr>
      </w:pPr>
    </w:p>
    <w:p w14:paraId="0E4FACE8" w14:textId="77777777" w:rsidR="0052603E" w:rsidRDefault="0052603E" w:rsidP="0052603E">
      <w:pPr>
        <w:pStyle w:val="FactSheetContact"/>
        <w:rPr>
          <w:lang w:eastAsia="ja-JP"/>
        </w:rPr>
      </w:pPr>
      <w:r>
        <w:rPr>
          <w:lang w:eastAsia="ja-JP"/>
        </w:rPr>
        <w:t>The sections will be scored based on the ability of the applicant to articulate clear, concise ideas and any supplemental documentation that is provided with the application.</w:t>
      </w:r>
    </w:p>
    <w:p w14:paraId="21A8E779" w14:textId="77777777" w:rsidR="0052603E" w:rsidRPr="004431B3" w:rsidRDefault="0052603E" w:rsidP="0052603E">
      <w:pPr>
        <w:pStyle w:val="Heading1"/>
        <w:spacing w:before="240"/>
        <w:rPr>
          <w:b w:val="0"/>
          <w:i/>
          <w:sz w:val="28"/>
        </w:rPr>
      </w:pPr>
      <w:r>
        <w:rPr>
          <w:b w:val="0"/>
          <w:i/>
          <w:sz w:val="28"/>
        </w:rPr>
        <w:t>Interview Score</w:t>
      </w:r>
    </w:p>
    <w:p w14:paraId="67C4C05B" w14:textId="28680306" w:rsidR="0052603E" w:rsidRDefault="0052603E" w:rsidP="0052603E">
      <w:pPr>
        <w:pStyle w:val="FactSheetContact"/>
        <w:rPr>
          <w:lang w:eastAsia="ja-JP"/>
        </w:rPr>
      </w:pPr>
      <w:r>
        <w:rPr>
          <w:lang w:eastAsia="ja-JP"/>
        </w:rPr>
        <w:t>Interviews will be scored based on the ability of the applicant to: provide an overview of the project; clear, concise answers to any outstanding questions; and the ability of the applicant to accept feedback and adjust the proposed project, if needed.</w:t>
      </w:r>
    </w:p>
    <w:p w14:paraId="02145421" w14:textId="77777777" w:rsidR="0052603E" w:rsidRPr="00200B94" w:rsidRDefault="0052603E" w:rsidP="0052603E">
      <w:pPr>
        <w:pStyle w:val="Heading1"/>
        <w:spacing w:before="240"/>
        <w:rPr>
          <w:b w:val="0"/>
          <w:i/>
          <w:sz w:val="28"/>
        </w:rPr>
      </w:pPr>
      <w:r>
        <w:rPr>
          <w:b w:val="0"/>
          <w:i/>
          <w:sz w:val="28"/>
        </w:rPr>
        <w:t>Preferred Projects List Score</w:t>
      </w:r>
    </w:p>
    <w:p w14:paraId="60EC2D22" w14:textId="77777777" w:rsidR="0052603E" w:rsidRDefault="0052603E" w:rsidP="0052603E">
      <w:pPr>
        <w:pStyle w:val="FactSheetContact"/>
        <w:rPr>
          <w:lang w:eastAsia="ja-JP"/>
        </w:rPr>
      </w:pPr>
      <w:r>
        <w:rPr>
          <w:lang w:eastAsia="ja-JP"/>
        </w:rPr>
        <w:t>The selection of a project from the Preferred Projects List will automatically grant the applicant an additional three (3) points towards the total score.  Only projects selected from the Preferred Projects List will be granted the additional three (3) points; applicants cannot select both Department Pillars of Strategic Direction and Preferred Projects.</w:t>
      </w:r>
    </w:p>
    <w:p w14:paraId="5F8C6591" w14:textId="77777777" w:rsidR="0052603E" w:rsidRPr="00200B94" w:rsidRDefault="0052603E" w:rsidP="0052603E">
      <w:pPr>
        <w:pStyle w:val="Heading1"/>
        <w:spacing w:before="240"/>
        <w:rPr>
          <w:b w:val="0"/>
          <w:i/>
          <w:sz w:val="28"/>
        </w:rPr>
      </w:pPr>
      <w:r>
        <w:rPr>
          <w:b w:val="0"/>
          <w:i/>
          <w:sz w:val="28"/>
        </w:rPr>
        <w:lastRenderedPageBreak/>
        <w:t>Total Score</w:t>
      </w:r>
    </w:p>
    <w:p w14:paraId="282151F4" w14:textId="77777777" w:rsidR="0052603E" w:rsidRDefault="0052603E" w:rsidP="0052603E">
      <w:pPr>
        <w:pStyle w:val="FactSheetContact"/>
        <w:rPr>
          <w:lang w:eastAsia="ja-JP"/>
        </w:rPr>
      </w:pPr>
      <w:r>
        <w:rPr>
          <w:lang w:eastAsia="ja-JP"/>
        </w:rPr>
        <w:t xml:space="preserve">The proposed project’s total score is based on the table below; </w:t>
      </w:r>
      <w:r w:rsidRPr="003E545D">
        <w:rPr>
          <w:b/>
          <w:lang w:eastAsia="ja-JP"/>
        </w:rPr>
        <w:t>pro</w:t>
      </w:r>
      <w:r>
        <w:rPr>
          <w:b/>
          <w:lang w:eastAsia="ja-JP"/>
        </w:rPr>
        <w:t>posed projects</w:t>
      </w:r>
      <w:r w:rsidRPr="003E545D">
        <w:rPr>
          <w:b/>
          <w:lang w:eastAsia="ja-JP"/>
        </w:rPr>
        <w:t xml:space="preserve"> with the highest scores will be funded first until all Grant Program funding is exhausted</w:t>
      </w:r>
      <w:r>
        <w:rPr>
          <w:lang w:eastAsia="ja-JP"/>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002"/>
      </w:tblGrid>
      <w:tr w:rsidR="0052603E" w:rsidRPr="00202914" w14:paraId="3C6AB8D7" w14:textId="77777777" w:rsidTr="00202914">
        <w:trPr>
          <w:trHeight w:val="399"/>
        </w:trPr>
        <w:tc>
          <w:tcPr>
            <w:tcW w:w="7470" w:type="dxa"/>
            <w:shd w:val="clear" w:color="auto" w:fill="auto"/>
          </w:tcPr>
          <w:p w14:paraId="2151D529" w14:textId="77777777" w:rsidR="0052603E" w:rsidRPr="00202914" w:rsidRDefault="0052603E" w:rsidP="00226940">
            <w:pPr>
              <w:pStyle w:val="body"/>
              <w:rPr>
                <w:rFonts w:eastAsia="Trebuchet MS"/>
                <w:b/>
                <w:color w:val="auto"/>
                <w:sz w:val="24"/>
                <w:szCs w:val="32"/>
                <w:lang w:eastAsia="ja-JP"/>
              </w:rPr>
            </w:pPr>
            <w:r w:rsidRPr="00202914">
              <w:rPr>
                <w:rFonts w:eastAsia="Trebuchet MS"/>
                <w:b/>
                <w:color w:val="auto"/>
                <w:sz w:val="24"/>
                <w:szCs w:val="32"/>
                <w:lang w:eastAsia="ja-JP"/>
              </w:rPr>
              <w:t>Section Scored</w:t>
            </w:r>
          </w:p>
        </w:tc>
        <w:tc>
          <w:tcPr>
            <w:tcW w:w="1912" w:type="dxa"/>
            <w:shd w:val="clear" w:color="auto" w:fill="auto"/>
          </w:tcPr>
          <w:p w14:paraId="5B6B3F5D"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Maximum Points</w:t>
            </w:r>
          </w:p>
        </w:tc>
      </w:tr>
      <w:tr w:rsidR="0052603E" w:rsidRPr="00202914" w14:paraId="3C96ABC7" w14:textId="77777777" w:rsidTr="00202914">
        <w:tc>
          <w:tcPr>
            <w:tcW w:w="7470" w:type="dxa"/>
            <w:shd w:val="clear" w:color="auto" w:fill="auto"/>
          </w:tcPr>
          <w:p w14:paraId="6541D2B7" w14:textId="6493C09B"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 xml:space="preserve">Part II – Department Pillars of Strategic Direction </w:t>
            </w:r>
          </w:p>
        </w:tc>
        <w:tc>
          <w:tcPr>
            <w:tcW w:w="1912" w:type="dxa"/>
            <w:shd w:val="clear" w:color="auto" w:fill="auto"/>
          </w:tcPr>
          <w:p w14:paraId="293DA2AE"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4BD63D1F" w14:textId="77777777" w:rsidTr="00202914">
        <w:tc>
          <w:tcPr>
            <w:tcW w:w="7470" w:type="dxa"/>
            <w:shd w:val="clear" w:color="auto" w:fill="auto"/>
          </w:tcPr>
          <w:p w14:paraId="7B48BE77"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III – Data and Metrics</w:t>
            </w:r>
          </w:p>
        </w:tc>
        <w:tc>
          <w:tcPr>
            <w:tcW w:w="1912" w:type="dxa"/>
            <w:shd w:val="clear" w:color="auto" w:fill="auto"/>
          </w:tcPr>
          <w:p w14:paraId="30BFDEE1"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5FD32092" w14:textId="77777777" w:rsidTr="00202914">
        <w:trPr>
          <w:trHeight w:val="287"/>
        </w:trPr>
        <w:tc>
          <w:tcPr>
            <w:tcW w:w="7470" w:type="dxa"/>
            <w:shd w:val="clear" w:color="auto" w:fill="auto"/>
          </w:tcPr>
          <w:p w14:paraId="74F3B0DD"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V – Project Budget</w:t>
            </w:r>
          </w:p>
        </w:tc>
        <w:tc>
          <w:tcPr>
            <w:tcW w:w="1912" w:type="dxa"/>
            <w:shd w:val="clear" w:color="auto" w:fill="auto"/>
          </w:tcPr>
          <w:p w14:paraId="43D50FFC"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08169156" w14:textId="77777777" w:rsidTr="00202914">
        <w:tc>
          <w:tcPr>
            <w:tcW w:w="7470" w:type="dxa"/>
            <w:shd w:val="clear" w:color="auto" w:fill="auto"/>
          </w:tcPr>
          <w:p w14:paraId="41955BB4"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VII – Sustainability</w:t>
            </w:r>
          </w:p>
        </w:tc>
        <w:tc>
          <w:tcPr>
            <w:tcW w:w="1912" w:type="dxa"/>
            <w:shd w:val="clear" w:color="auto" w:fill="auto"/>
          </w:tcPr>
          <w:p w14:paraId="19EBD9FD"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45B13347" w14:textId="77777777" w:rsidTr="00202914">
        <w:tc>
          <w:tcPr>
            <w:tcW w:w="7470" w:type="dxa"/>
            <w:shd w:val="clear" w:color="auto" w:fill="auto"/>
          </w:tcPr>
          <w:p w14:paraId="64D23C39"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Applicant Interview</w:t>
            </w:r>
          </w:p>
        </w:tc>
        <w:tc>
          <w:tcPr>
            <w:tcW w:w="1912" w:type="dxa"/>
            <w:shd w:val="clear" w:color="auto" w:fill="auto"/>
          </w:tcPr>
          <w:p w14:paraId="705D4872"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03240D99" w14:textId="77777777" w:rsidTr="00202914">
        <w:tc>
          <w:tcPr>
            <w:tcW w:w="7470" w:type="dxa"/>
            <w:shd w:val="clear" w:color="auto" w:fill="auto"/>
          </w:tcPr>
          <w:p w14:paraId="3A08F9FE" w14:textId="77777777" w:rsidR="0052603E" w:rsidRPr="00202914" w:rsidRDefault="0052603E" w:rsidP="00202914">
            <w:pPr>
              <w:pStyle w:val="body"/>
              <w:jc w:val="right"/>
              <w:rPr>
                <w:rFonts w:eastAsia="Trebuchet MS"/>
                <w:b/>
                <w:color w:val="auto"/>
                <w:sz w:val="24"/>
                <w:szCs w:val="32"/>
                <w:lang w:eastAsia="ja-JP"/>
              </w:rPr>
            </w:pPr>
            <w:r w:rsidRPr="00202914">
              <w:rPr>
                <w:rFonts w:eastAsia="Trebuchet MS"/>
                <w:b/>
                <w:color w:val="auto"/>
                <w:sz w:val="24"/>
                <w:szCs w:val="32"/>
                <w:lang w:eastAsia="ja-JP"/>
              </w:rPr>
              <w:t>Maximum Score</w:t>
            </w:r>
          </w:p>
        </w:tc>
        <w:tc>
          <w:tcPr>
            <w:tcW w:w="1912" w:type="dxa"/>
            <w:shd w:val="clear" w:color="auto" w:fill="auto"/>
          </w:tcPr>
          <w:p w14:paraId="056B5EE4"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15</w:t>
            </w:r>
          </w:p>
        </w:tc>
      </w:tr>
      <w:tr w:rsidR="0052603E" w:rsidRPr="00202914" w14:paraId="43DA9E0C" w14:textId="77777777" w:rsidTr="00202914">
        <w:tc>
          <w:tcPr>
            <w:tcW w:w="7470" w:type="dxa"/>
            <w:shd w:val="clear" w:color="auto" w:fill="auto"/>
          </w:tcPr>
          <w:p w14:paraId="192A65F9" w14:textId="77777777" w:rsidR="0052603E" w:rsidRPr="00202914" w:rsidRDefault="0052603E" w:rsidP="00202914">
            <w:pPr>
              <w:pStyle w:val="body"/>
              <w:jc w:val="right"/>
              <w:rPr>
                <w:rFonts w:eastAsia="Trebuchet MS"/>
                <w:color w:val="auto"/>
                <w:sz w:val="24"/>
                <w:szCs w:val="32"/>
                <w:lang w:eastAsia="ja-JP"/>
              </w:rPr>
            </w:pPr>
            <w:r w:rsidRPr="00202914">
              <w:rPr>
                <w:rFonts w:eastAsia="Trebuchet MS"/>
                <w:color w:val="auto"/>
                <w:sz w:val="24"/>
                <w:szCs w:val="32"/>
                <w:lang w:eastAsia="ja-JP"/>
              </w:rPr>
              <w:t>If</w:t>
            </w:r>
            <w:r w:rsidRPr="00202914">
              <w:rPr>
                <w:rFonts w:eastAsia="Trebuchet MS"/>
                <w:b/>
                <w:color w:val="auto"/>
                <w:sz w:val="24"/>
                <w:szCs w:val="32"/>
                <w:lang w:eastAsia="ja-JP"/>
              </w:rPr>
              <w:t xml:space="preserve"> </w:t>
            </w:r>
            <w:r w:rsidRPr="00202914">
              <w:rPr>
                <w:rFonts w:eastAsia="Trebuchet MS"/>
                <w:color w:val="auto"/>
                <w:sz w:val="24"/>
                <w:szCs w:val="32"/>
                <w:lang w:eastAsia="ja-JP"/>
              </w:rPr>
              <w:t>Preferred Project is selected, additional score earned</w:t>
            </w:r>
          </w:p>
          <w:p w14:paraId="0A96CE90" w14:textId="77777777" w:rsidR="0052603E" w:rsidRPr="00202914" w:rsidRDefault="0052603E" w:rsidP="00202914">
            <w:pPr>
              <w:pStyle w:val="body"/>
              <w:jc w:val="right"/>
              <w:rPr>
                <w:rFonts w:eastAsia="Trebuchet MS"/>
                <w:b/>
                <w:color w:val="auto"/>
                <w:sz w:val="24"/>
                <w:szCs w:val="32"/>
                <w:lang w:eastAsia="ja-JP"/>
              </w:rPr>
            </w:pPr>
            <w:r w:rsidRPr="00202914">
              <w:rPr>
                <w:rFonts w:eastAsia="Trebuchet MS"/>
                <w:color w:val="auto"/>
                <w:sz w:val="24"/>
                <w:szCs w:val="32"/>
                <w:lang w:eastAsia="ja-JP"/>
              </w:rPr>
              <w:t>(Maximum Score with Preferred Project)</w:t>
            </w:r>
          </w:p>
        </w:tc>
        <w:tc>
          <w:tcPr>
            <w:tcW w:w="1912" w:type="dxa"/>
            <w:shd w:val="clear" w:color="auto" w:fill="auto"/>
          </w:tcPr>
          <w:p w14:paraId="567F3145"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p w14:paraId="6891FE6E"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(18)</w:t>
            </w:r>
          </w:p>
        </w:tc>
      </w:tr>
    </w:tbl>
    <w:p w14:paraId="34EE1544" w14:textId="77777777" w:rsidR="0052603E" w:rsidRDefault="0052603E" w:rsidP="0052603E">
      <w:pPr>
        <w:pStyle w:val="ContactHeading"/>
        <w:spacing w:before="0"/>
        <w:jc w:val="left"/>
        <w:rPr>
          <w:lang w:eastAsia="ja-JP"/>
        </w:rPr>
      </w:pPr>
    </w:p>
    <w:p w14:paraId="2CB2A28D" w14:textId="77777777" w:rsidR="00AF655B" w:rsidRPr="00202914" w:rsidRDefault="00AF655B">
      <w:pPr>
        <w:rPr>
          <w:rFonts w:eastAsia="Calibri" w:cs="Arial"/>
          <w:color w:val="000000"/>
          <w:szCs w:val="22"/>
          <w:lang w:eastAsia="ja-JP"/>
        </w:rPr>
      </w:pPr>
      <w:r>
        <w:rPr>
          <w:lang w:eastAsia="ja-JP"/>
        </w:rPr>
        <w:br w:type="page"/>
      </w:r>
    </w:p>
    <w:p w14:paraId="5C12D4B0" w14:textId="77777777" w:rsidR="0052603E" w:rsidRDefault="0052603E" w:rsidP="0052603E">
      <w:pPr>
        <w:pStyle w:val="Heading1"/>
        <w:rPr>
          <w:lang w:eastAsia="ja-JP"/>
        </w:rPr>
      </w:pPr>
      <w:bookmarkStart w:id="14" w:name="_Appendix_D:_"/>
      <w:bookmarkStart w:id="15" w:name="_Hlk40704196"/>
      <w:bookmarkEnd w:id="14"/>
      <w:r>
        <w:rPr>
          <w:lang w:eastAsia="ja-JP"/>
        </w:rPr>
        <w:lastRenderedPageBreak/>
        <w:t>Appendix D:  County Grant Program Conditions of Funding</w:t>
      </w:r>
      <w:r w:rsidR="00AF655B">
        <w:rPr>
          <w:lang w:eastAsia="ja-JP"/>
        </w:rPr>
        <w:t xml:space="preserve"> and Monitoring Plan</w:t>
      </w:r>
    </w:p>
    <w:p w14:paraId="59763921" w14:textId="77777777" w:rsidR="0052603E" w:rsidRDefault="0052603E" w:rsidP="0052603E">
      <w:pPr>
        <w:pStyle w:val="Heading1"/>
        <w:spacing w:before="240"/>
        <w:rPr>
          <w:b w:val="0"/>
          <w:i/>
          <w:sz w:val="28"/>
        </w:rPr>
      </w:pPr>
      <w:r>
        <w:rPr>
          <w:b w:val="0"/>
          <w:i/>
          <w:sz w:val="28"/>
        </w:rPr>
        <w:t>Acceptance of Conditions of Funding</w:t>
      </w:r>
    </w:p>
    <w:p w14:paraId="277A94FC" w14:textId="2A466A70" w:rsidR="0052603E" w:rsidRDefault="0052603E" w:rsidP="0052603E">
      <w:pPr>
        <w:pStyle w:val="FactSheetContact"/>
      </w:pPr>
      <w:bookmarkStart w:id="16" w:name="_Hlk62649653"/>
      <w:r>
        <w:t>By completing and submitting the FY 202</w:t>
      </w:r>
      <w:r w:rsidR="00205D85">
        <w:t>1</w:t>
      </w:r>
      <w:r>
        <w:t>-2</w:t>
      </w:r>
      <w:r w:rsidR="00205D85">
        <w:t>2</w:t>
      </w:r>
      <w:r>
        <w:t xml:space="preserve"> County Grant Program Application, the applicant is agreeing, to abide by the County Grant Program Conditions of Funding and Department finance rules as stated in 10 CCR 2505-5</w:t>
      </w:r>
      <w:r w:rsidR="007B2D05">
        <w:t xml:space="preserve"> if the proposed project is approved</w:t>
      </w:r>
      <w:r>
        <w:t xml:space="preserve">. </w:t>
      </w:r>
    </w:p>
    <w:bookmarkEnd w:id="16"/>
    <w:p w14:paraId="24B253E7" w14:textId="77777777" w:rsidR="0052603E" w:rsidRDefault="0052603E" w:rsidP="0052603E">
      <w:pPr>
        <w:pStyle w:val="FactSheetContact"/>
      </w:pPr>
    </w:p>
    <w:p w14:paraId="68497BEA" w14:textId="77777777" w:rsidR="0052603E" w:rsidRDefault="0052603E" w:rsidP="0052603E">
      <w:pPr>
        <w:pStyle w:val="FactSheetContact"/>
      </w:pPr>
      <w:r>
        <w:t xml:space="preserve">County Grant Program Conditions of Funding can be found in Appendix D.  The applicant’s proposed project may come with additional Conditions of Funding. Any additional conditions will be listed on the applicant’s Award Letter.  </w:t>
      </w:r>
      <w:bookmarkStart w:id="17" w:name="_Hlk62649751"/>
      <w:r>
        <w:t>All Conditions of Funding must be met to be eligible for funding through the County Grant Pro</w:t>
      </w:r>
      <w:r w:rsidRPr="00D27F47">
        <w:t xml:space="preserve">gram.  </w:t>
      </w:r>
      <w:r w:rsidRPr="00DD68D8">
        <w:rPr>
          <w:b/>
          <w:bCs/>
        </w:rPr>
        <w:t>Failure to comply with the Conditions of Funding</w:t>
      </w:r>
      <w:r w:rsidR="00AF655B" w:rsidRPr="00DD68D8">
        <w:rPr>
          <w:b/>
          <w:bCs/>
        </w:rPr>
        <w:t xml:space="preserve"> and Monitoring Plan</w:t>
      </w:r>
      <w:r w:rsidRPr="00DD68D8">
        <w:rPr>
          <w:b/>
          <w:bCs/>
        </w:rPr>
        <w:t xml:space="preserve"> may result in disallowances</w:t>
      </w:r>
      <w:r w:rsidRPr="00D27F47">
        <w:t xml:space="preserve">, per </w:t>
      </w:r>
      <w:r w:rsidRPr="0006629B">
        <w:t xml:space="preserve">Appendix D, </w:t>
      </w:r>
      <w:r>
        <w:t xml:space="preserve">Subrecipient Monitoring, </w:t>
      </w:r>
      <w:r w:rsidRPr="0006629B">
        <w:t>Audits</w:t>
      </w:r>
      <w:r w:rsidRPr="00D27F47">
        <w:t xml:space="preserve"> and San</w:t>
      </w:r>
      <w:r>
        <w:t>ctions.</w:t>
      </w:r>
      <w:bookmarkEnd w:id="17"/>
    </w:p>
    <w:p w14:paraId="6623A648" w14:textId="77777777" w:rsidR="0052603E" w:rsidRDefault="0052603E" w:rsidP="0052603E">
      <w:pPr>
        <w:pStyle w:val="FactSheetContact"/>
      </w:pPr>
    </w:p>
    <w:p w14:paraId="00AF160A" w14:textId="77777777" w:rsidR="0052603E" w:rsidRDefault="0052603E" w:rsidP="0052603E">
      <w:pPr>
        <w:pStyle w:val="FactSheetContact"/>
        <w:rPr>
          <w:b/>
          <w:bCs/>
        </w:rPr>
      </w:pPr>
      <w:r>
        <w:t xml:space="preserve">Attached to the grantee’s Award Letter is an intergovernmental grant agreement that is signed by the Department’s Executive Director.  </w:t>
      </w:r>
      <w:bookmarkStart w:id="18" w:name="_Hlk62649800"/>
      <w:r>
        <w:t>The intergovernmental grant agreement codifies the County Grant Program’s Conditions of Funding</w:t>
      </w:r>
      <w:r w:rsidR="00AF655B">
        <w:t xml:space="preserve"> and Monitoring Plan</w:t>
      </w:r>
      <w:r>
        <w:t xml:space="preserve"> with the grantee. </w:t>
      </w:r>
      <w:bookmarkEnd w:id="18"/>
      <w:r>
        <w:t xml:space="preserve">The expenditure of any grant funding after issuance of the intergovernmental grant agreement indicates that the grantee agrees to abide by all applicable rules, regulations, requirements and conditions.  </w:t>
      </w:r>
      <w:r w:rsidRPr="00AF655B">
        <w:rPr>
          <w:b/>
          <w:bCs/>
        </w:rPr>
        <w:t>The intergovernmental grant agreement is unilateral and does not require signature from the grantee.</w:t>
      </w:r>
    </w:p>
    <w:p w14:paraId="57ED371A" w14:textId="77777777" w:rsidR="00AC2007" w:rsidRDefault="00AC2007" w:rsidP="00AC2007">
      <w:pPr>
        <w:pStyle w:val="Heading1"/>
        <w:rPr>
          <w:b w:val="0"/>
          <w:bCs/>
          <w:i/>
          <w:iCs/>
          <w:sz w:val="28"/>
          <w:szCs w:val="28"/>
        </w:rPr>
      </w:pPr>
      <w:r w:rsidRPr="00302B79">
        <w:rPr>
          <w:b w:val="0"/>
          <w:bCs/>
          <w:i/>
          <w:iCs/>
          <w:sz w:val="28"/>
          <w:szCs w:val="28"/>
        </w:rPr>
        <w:t>Application Process</w:t>
      </w:r>
      <w:r>
        <w:rPr>
          <w:b w:val="0"/>
          <w:bCs/>
          <w:i/>
          <w:iCs/>
          <w:sz w:val="28"/>
          <w:szCs w:val="28"/>
        </w:rPr>
        <w:t xml:space="preserve"> </w:t>
      </w:r>
      <w:r w:rsidRPr="00302B79">
        <w:rPr>
          <w:b w:val="0"/>
          <w:bCs/>
          <w:i/>
          <w:iCs/>
          <w:sz w:val="28"/>
          <w:szCs w:val="28"/>
        </w:rPr>
        <w:t>Conditions of Funding</w:t>
      </w:r>
    </w:p>
    <w:p w14:paraId="4267C680" w14:textId="77777777" w:rsidR="00AC2007" w:rsidRPr="00302B79" w:rsidRDefault="00AC2007" w:rsidP="00AC2007">
      <w:pPr>
        <w:pStyle w:val="FactSheetContact"/>
      </w:pPr>
      <w:r>
        <w:t>The applicant’s proposed project must be replicable statewide or regionally, if the project is deemed a success.  Projects that are not replicable statewide or regionally are not eligible for funding.</w:t>
      </w:r>
    </w:p>
    <w:p w14:paraId="2236EA94" w14:textId="77777777" w:rsidR="00AC2007" w:rsidRPr="00302B79" w:rsidRDefault="00AC2007" w:rsidP="00AC2007">
      <w:r>
        <w:t xml:space="preserve">If a county is approved for a project in which other counties participate, the awarded county is responsible for obtaining a letter of support from each participating county. </w:t>
      </w:r>
      <w:r w:rsidR="00503164">
        <w:t>E</w:t>
      </w:r>
      <w:r>
        <w:t>ach participating county must identify and designate a contact person within their human services office to be the accountable designee for that county’s participation in the grant.</w:t>
      </w:r>
    </w:p>
    <w:p w14:paraId="2FD1ED95" w14:textId="77777777" w:rsidR="00AC2007" w:rsidRDefault="00AC2007" w:rsidP="00AC2007">
      <w:pPr>
        <w:pStyle w:val="FactSheetContact"/>
      </w:pPr>
    </w:p>
    <w:p w14:paraId="2394415A" w14:textId="77777777" w:rsidR="00503164" w:rsidRDefault="00AC2007" w:rsidP="00AC2007">
      <w:pPr>
        <w:pStyle w:val="FactSheetContact"/>
      </w:pPr>
      <w:r>
        <w:t xml:space="preserve">Funding requests exceeding the fiscal year’s average application funding request amount may be required to provide additional information and/or supplemental documentation during the application scoring process and/or interview.  Those applicants impacted by this requirement may be notified prior to the scoring process and/or interview. </w:t>
      </w:r>
    </w:p>
    <w:p w14:paraId="099BD378" w14:textId="77777777" w:rsidR="009C5957" w:rsidRDefault="009C5957" w:rsidP="00AC2007">
      <w:pPr>
        <w:pStyle w:val="FactSheetContact"/>
      </w:pPr>
    </w:p>
    <w:p w14:paraId="3A0C57CB" w14:textId="77777777" w:rsidR="00503164" w:rsidRDefault="00503164" w:rsidP="00AC2007">
      <w:pPr>
        <w:pStyle w:val="FactSheetContact"/>
      </w:pPr>
      <w:r>
        <w:t xml:space="preserve">The applicant must provide quotes, letters of support, or other documentation in support of budget requests for proposed projects where the county will serve as a pass-through entity for county grant program funds. </w:t>
      </w:r>
    </w:p>
    <w:p w14:paraId="0690DF3E" w14:textId="77777777" w:rsidR="00AC2007" w:rsidRDefault="00AC2007" w:rsidP="00AC2007">
      <w:pPr>
        <w:pStyle w:val="FactSheetContact"/>
      </w:pPr>
    </w:p>
    <w:p w14:paraId="7ED0EE7D" w14:textId="77777777" w:rsidR="00AC2007" w:rsidRDefault="00AC2007" w:rsidP="009C5957">
      <w:pPr>
        <w:pStyle w:val="FactSheetContact"/>
        <w:spacing w:after="0"/>
      </w:pPr>
      <w:r>
        <w:lastRenderedPageBreak/>
        <w:t>The Department strives to be a good steward of taxpayer resources.  Applications that can lead to wasteful spending, inappropriate use, or violations of federal or state laws will be denied at the Executive Director’s discretion.</w:t>
      </w:r>
    </w:p>
    <w:p w14:paraId="305A2E9E" w14:textId="77777777" w:rsidR="0052603E" w:rsidRDefault="0052603E" w:rsidP="0052603E">
      <w:pPr>
        <w:pStyle w:val="Heading1"/>
        <w:spacing w:before="240"/>
        <w:rPr>
          <w:b w:val="0"/>
          <w:i/>
          <w:sz w:val="28"/>
        </w:rPr>
      </w:pPr>
      <w:bookmarkStart w:id="19" w:name="_Hlk40704543"/>
      <w:bookmarkEnd w:id="15"/>
      <w:r>
        <w:rPr>
          <w:b w:val="0"/>
          <w:i/>
          <w:sz w:val="28"/>
        </w:rPr>
        <w:t>Budget Conditions of Funding</w:t>
      </w:r>
    </w:p>
    <w:p w14:paraId="0EBB2AF5" w14:textId="22E64E75" w:rsidR="00AC2007" w:rsidRDefault="00AC2007" w:rsidP="0052603E">
      <w:pPr>
        <w:pStyle w:val="FactSheetContact"/>
      </w:pPr>
      <w:r>
        <w:rPr>
          <w:lang w:eastAsia="ja-JP"/>
        </w:rPr>
        <w:t>Grant projects funded through the County Grant Program can be completed after the end of the fiscal year</w:t>
      </w:r>
      <w:r w:rsidR="008854E6">
        <w:rPr>
          <w:lang w:eastAsia="ja-JP"/>
        </w:rPr>
        <w:t xml:space="preserve"> </w:t>
      </w:r>
      <w:r w:rsidR="006F2805">
        <w:rPr>
          <w:lang w:eastAsia="ja-JP"/>
        </w:rPr>
        <w:t>per</w:t>
      </w:r>
      <w:r w:rsidR="008854E6">
        <w:rPr>
          <w:lang w:eastAsia="ja-JP"/>
        </w:rPr>
        <w:t xml:space="preserve"> Department</w:t>
      </w:r>
      <w:r w:rsidR="006F2805">
        <w:rPr>
          <w:lang w:eastAsia="ja-JP"/>
        </w:rPr>
        <w:t xml:space="preserve"> approval</w:t>
      </w:r>
      <w:r>
        <w:rPr>
          <w:lang w:eastAsia="ja-JP"/>
        </w:rPr>
        <w:t xml:space="preserve">; however, </w:t>
      </w:r>
      <w:r w:rsidRPr="000073D9">
        <w:rPr>
          <w:b/>
          <w:lang w:eastAsia="ja-JP"/>
        </w:rPr>
        <w:t>grant funding</w:t>
      </w:r>
      <w:r>
        <w:rPr>
          <w:lang w:eastAsia="ja-JP"/>
        </w:rPr>
        <w:t xml:space="preserve"> </w:t>
      </w:r>
      <w:r w:rsidRPr="000263E0">
        <w:rPr>
          <w:b/>
          <w:lang w:eastAsia="ja-JP"/>
        </w:rPr>
        <w:t xml:space="preserve">must be </w:t>
      </w:r>
      <w:r>
        <w:rPr>
          <w:b/>
          <w:lang w:eastAsia="ja-JP"/>
        </w:rPr>
        <w:t>expended</w:t>
      </w:r>
      <w:r w:rsidRPr="000263E0">
        <w:rPr>
          <w:b/>
          <w:lang w:eastAsia="ja-JP"/>
        </w:rPr>
        <w:t xml:space="preserve"> </w:t>
      </w:r>
      <w:r>
        <w:rPr>
          <w:b/>
          <w:lang w:eastAsia="ja-JP"/>
        </w:rPr>
        <w:t xml:space="preserve">no later than </w:t>
      </w:r>
      <w:r w:rsidRPr="000263E0">
        <w:rPr>
          <w:b/>
          <w:lang w:eastAsia="ja-JP"/>
        </w:rPr>
        <w:t>June 30, 20</w:t>
      </w:r>
      <w:r>
        <w:rPr>
          <w:b/>
          <w:lang w:eastAsia="ja-JP"/>
        </w:rPr>
        <w:t>2</w:t>
      </w:r>
      <w:r w:rsidR="008854E6">
        <w:rPr>
          <w:b/>
          <w:lang w:eastAsia="ja-JP"/>
        </w:rPr>
        <w:t>2</w:t>
      </w:r>
      <w:r w:rsidRPr="00C82C6F">
        <w:rPr>
          <w:lang w:eastAsia="ja-JP"/>
        </w:rPr>
        <w:t>, unless otherwise communicated to the Department</w:t>
      </w:r>
      <w:r w:rsidRPr="00813A3F">
        <w:rPr>
          <w:lang w:eastAsia="ja-JP"/>
        </w:rPr>
        <w:t>.</w:t>
      </w:r>
      <w:r>
        <w:rPr>
          <w:lang w:eastAsia="ja-JP"/>
        </w:rPr>
        <w:t xml:space="preserve">  Project deliverables are </w:t>
      </w:r>
      <w:r w:rsidRPr="000263E0">
        <w:rPr>
          <w:b/>
          <w:lang w:eastAsia="ja-JP"/>
        </w:rPr>
        <w:t xml:space="preserve">due to the Department no later than July </w:t>
      </w:r>
      <w:r w:rsidR="00DE3387">
        <w:rPr>
          <w:b/>
          <w:lang w:eastAsia="ja-JP"/>
        </w:rPr>
        <w:t>15</w:t>
      </w:r>
      <w:r w:rsidRPr="000263E0">
        <w:rPr>
          <w:b/>
          <w:lang w:eastAsia="ja-JP"/>
        </w:rPr>
        <w:t>, 20</w:t>
      </w:r>
      <w:r>
        <w:rPr>
          <w:b/>
          <w:lang w:eastAsia="ja-JP"/>
        </w:rPr>
        <w:t>2</w:t>
      </w:r>
      <w:r w:rsidR="008854E6">
        <w:rPr>
          <w:b/>
          <w:lang w:eastAsia="ja-JP"/>
        </w:rPr>
        <w:t>2</w:t>
      </w:r>
      <w:r>
        <w:rPr>
          <w:lang w:eastAsia="ja-JP"/>
        </w:rPr>
        <w:t>.</w:t>
      </w:r>
    </w:p>
    <w:p w14:paraId="3D6BBE63" w14:textId="77777777" w:rsidR="00AC2007" w:rsidRDefault="00AC2007" w:rsidP="0052603E">
      <w:pPr>
        <w:pStyle w:val="FactSheetContact"/>
      </w:pPr>
    </w:p>
    <w:p w14:paraId="6973BD72" w14:textId="7158D1D2" w:rsidR="0052603E" w:rsidRDefault="0052603E" w:rsidP="0052603E">
      <w:pPr>
        <w:pStyle w:val="FactSheetContact"/>
      </w:pPr>
      <w:r>
        <w:t>Grant funds will only be used as specified in the approved grant proposal.  No other expenditures other than those directly tied to the proposed project</w:t>
      </w:r>
      <w:r w:rsidR="008854E6">
        <w:t xml:space="preserve"> and described on the </w:t>
      </w:r>
      <w:r w:rsidR="00AB65D7">
        <w:t xml:space="preserve">line-item </w:t>
      </w:r>
      <w:r w:rsidR="008854E6">
        <w:t xml:space="preserve">budget </w:t>
      </w:r>
      <w:r w:rsidR="00AB65D7">
        <w:t>submitted with the grant application</w:t>
      </w:r>
      <w:r>
        <w:t xml:space="preserve"> are allowed.</w:t>
      </w:r>
    </w:p>
    <w:p w14:paraId="02085EFF" w14:textId="0C1F5CF1" w:rsidR="00BE24A0" w:rsidRDefault="0052603E" w:rsidP="00A81AE2">
      <w:pPr>
        <w:spacing w:after="160" w:line="256" w:lineRule="auto"/>
        <w:ind w:right="120"/>
      </w:pPr>
      <w:r w:rsidRPr="00E00737">
        <w:t>Indirect costs are not allowable expenses in the Itemized Budget and will be denied.</w:t>
      </w:r>
      <w:r w:rsidR="00FA20B7" w:rsidRPr="00E00737">
        <w:t xml:space="preserve"> </w:t>
      </w:r>
    </w:p>
    <w:p w14:paraId="6C409C76" w14:textId="60BDB932" w:rsidR="00343CA5" w:rsidRPr="003C1134" w:rsidRDefault="00FA20B7" w:rsidP="00A81AE2">
      <w:pPr>
        <w:spacing w:after="160" w:line="256" w:lineRule="auto"/>
        <w:ind w:right="120"/>
      </w:pPr>
      <w:r w:rsidRPr="009318A2">
        <w:t>The Department considers outreach mailing costs for printing, stuffing envelopes and postages an indirect cost. In addition, supplies, utilities, office equipment rental, desktop computers, and cell phones fall under indirect costs, which are not allowed for this grant</w:t>
      </w:r>
      <w:r w:rsidR="00E770C1">
        <w:t>, unless otherwise approved by the Department</w:t>
      </w:r>
      <w:r w:rsidRPr="009318A2">
        <w:t>. </w:t>
      </w:r>
      <w:r w:rsidR="00F510E3">
        <w:t xml:space="preserve">County </w:t>
      </w:r>
      <w:r w:rsidR="009F02E8">
        <w:t>Grant</w:t>
      </w:r>
      <w:r w:rsidR="00F510E3">
        <w:t xml:space="preserve"> Program f</w:t>
      </w:r>
      <w:r w:rsidR="009F02E8">
        <w:t>und</w:t>
      </w:r>
      <w:r w:rsidR="00F510E3">
        <w:t>s</w:t>
      </w:r>
      <w:r w:rsidR="009F02E8">
        <w:t xml:space="preserve"> shall not be used for any </w:t>
      </w:r>
      <w:r w:rsidR="00F510E3">
        <w:t>a</w:t>
      </w:r>
      <w:r w:rsidR="009F02E8">
        <w:t xml:space="preserve">dvocacy </w:t>
      </w:r>
      <w:r w:rsidR="009026E0">
        <w:t>purposes. The</w:t>
      </w:r>
      <w:r w:rsidR="00F57C28">
        <w:t xml:space="preserve"> grantee </w:t>
      </w:r>
      <w:r w:rsidR="00D733E6">
        <w:t>cannot</w:t>
      </w:r>
      <w:r w:rsidR="00F57C28">
        <w:t xml:space="preserve"> </w:t>
      </w:r>
      <w:r w:rsidR="006A1398">
        <w:t xml:space="preserve">pay </w:t>
      </w:r>
      <w:r w:rsidR="00D733E6">
        <w:t xml:space="preserve">for lobbying </w:t>
      </w:r>
      <w:r w:rsidR="00F57C28">
        <w:t xml:space="preserve">on </w:t>
      </w:r>
      <w:r w:rsidR="00D733E6">
        <w:t>any topics/issues</w:t>
      </w:r>
      <w:r w:rsidR="00220D1A">
        <w:t xml:space="preserve"> on behalf of other</w:t>
      </w:r>
      <w:r w:rsidR="000D3605">
        <w:t>s</w:t>
      </w:r>
      <w:r w:rsidR="003C1134">
        <w:t>.</w:t>
      </w:r>
      <w:r w:rsidR="0078187F">
        <w:t xml:space="preserve"> The grantee </w:t>
      </w:r>
      <w:r w:rsidR="00F775A3">
        <w:t>cannot</w:t>
      </w:r>
      <w:r w:rsidR="0078187F">
        <w:t xml:space="preserve"> </w:t>
      </w:r>
      <w:r w:rsidR="003C5433">
        <w:t xml:space="preserve">either support nor promote any </w:t>
      </w:r>
      <w:r w:rsidR="0090361C">
        <w:t xml:space="preserve">topics (issues) that </w:t>
      </w:r>
      <w:r w:rsidR="00267D9B">
        <w:t>are</w:t>
      </w:r>
      <w:r w:rsidR="0090361C">
        <w:t xml:space="preserve"> not approved within the grant application</w:t>
      </w:r>
      <w:r w:rsidR="00B435E5">
        <w:t>.</w:t>
      </w:r>
    </w:p>
    <w:p w14:paraId="5AC76D84" w14:textId="758B5046" w:rsidR="0052603E" w:rsidRDefault="00C66F01" w:rsidP="0052603E">
      <w:pPr>
        <w:pStyle w:val="FactSheetContact"/>
      </w:pPr>
      <w:r>
        <w:t xml:space="preserve">If approved, </w:t>
      </w:r>
      <w:r w:rsidR="00F7798E" w:rsidRPr="00F7798E">
        <w:t xml:space="preserve">the grantee </w:t>
      </w:r>
      <w:r>
        <w:t xml:space="preserve">shall act as the </w:t>
      </w:r>
      <w:r w:rsidR="00F7798E" w:rsidRPr="00F7798E">
        <w:t>primary</w:t>
      </w:r>
      <w:r>
        <w:t xml:space="preserve"> point-of-accountability</w:t>
      </w:r>
      <w:r w:rsidR="008628E3">
        <w:t xml:space="preserve"> responsible for</w:t>
      </w:r>
      <w:r w:rsidR="00F7798E" w:rsidRPr="00F7798E">
        <w:t xml:space="preserve"> implement</w:t>
      </w:r>
      <w:r w:rsidR="008628E3">
        <w:t>ing</w:t>
      </w:r>
      <w:r w:rsidR="00F7798E" w:rsidRPr="00F7798E">
        <w:t xml:space="preserve"> the Statement </w:t>
      </w:r>
      <w:proofErr w:type="gramStart"/>
      <w:r w:rsidR="00F7798E" w:rsidRPr="00F7798E">
        <w:t>Of</w:t>
      </w:r>
      <w:proofErr w:type="gramEnd"/>
      <w:r w:rsidR="00F7798E" w:rsidRPr="00F7798E">
        <w:t xml:space="preserve"> Work (SOW) provided on the grant application. </w:t>
      </w:r>
      <w:r w:rsidR="002A3838">
        <w:t xml:space="preserve">If the grantee contracts or sub-contracts any portion of the approved SOW, it is the grantee’s responsibility to </w:t>
      </w:r>
      <w:r w:rsidR="00F7798E" w:rsidRPr="00F7798E">
        <w:t>ensure the role</w:t>
      </w:r>
      <w:r w:rsidR="002A3838">
        <w:t>s and responsibilities</w:t>
      </w:r>
      <w:r w:rsidR="00F7798E" w:rsidRPr="00F7798E">
        <w:t xml:space="preserve"> of the </w:t>
      </w:r>
      <w:r w:rsidR="002A3838">
        <w:t xml:space="preserve">contractor or </w:t>
      </w:r>
      <w:r w:rsidR="00F7798E" w:rsidRPr="00F7798E">
        <w:t>sub-contract</w:t>
      </w:r>
      <w:r w:rsidR="002A3838">
        <w:t>or are</w:t>
      </w:r>
      <w:r w:rsidR="00F7798E" w:rsidRPr="00F7798E">
        <w:t xml:space="preserve"> written</w:t>
      </w:r>
      <w:r w:rsidR="000379D0">
        <w:t>, that performance expectations are included in the contractor or sub-contractor’s documented roles and responsibilities</w:t>
      </w:r>
      <w:r w:rsidR="00F7798E" w:rsidRPr="00F7798E">
        <w:t xml:space="preserve"> and </w:t>
      </w:r>
      <w:r w:rsidR="00EB4ACC">
        <w:t xml:space="preserve">that the contractor or sub-contractor </w:t>
      </w:r>
      <w:r w:rsidR="00F7798E" w:rsidRPr="00F7798E">
        <w:t>fulfill</w:t>
      </w:r>
      <w:r w:rsidR="00EB4ACC">
        <w:t>s</w:t>
      </w:r>
      <w:r w:rsidR="00F7798E" w:rsidRPr="00F7798E">
        <w:t xml:space="preserve"> the</w:t>
      </w:r>
      <w:r w:rsidR="00EB4ACC">
        <w:t xml:space="preserve"> entirety of the SOW</w:t>
      </w:r>
      <w:r w:rsidR="00F7798E" w:rsidRPr="00F7798E">
        <w:t xml:space="preserve"> and </w:t>
      </w:r>
      <w:r w:rsidR="00067865" w:rsidRPr="00F7798E">
        <w:t>compli</w:t>
      </w:r>
      <w:r w:rsidR="00067865">
        <w:t>es</w:t>
      </w:r>
      <w:r w:rsidR="00F7798E" w:rsidRPr="00F7798E">
        <w:t xml:space="preserve"> with all the Conditions of Funding stated in the document.</w:t>
      </w:r>
    </w:p>
    <w:p w14:paraId="2FC1352D" w14:textId="3CBC451D" w:rsidR="0052603E" w:rsidRDefault="0052603E" w:rsidP="0052603E">
      <w:pPr>
        <w:pStyle w:val="FactSheetContact"/>
        <w:rPr>
          <w:lang w:eastAsia="ja-JP"/>
        </w:rPr>
      </w:pPr>
      <w:r>
        <w:rPr>
          <w:lang w:eastAsia="ja-JP"/>
        </w:rPr>
        <w:t>Grant Program funds are intended to fulfill one-time funding requests, and the Department may deny any request for a continuation of a project from the previous fiscal year or additional funding for an ongoing project.</w:t>
      </w:r>
      <w:r w:rsidR="00A81AE2">
        <w:rPr>
          <w:lang w:eastAsia="ja-JP"/>
        </w:rPr>
        <w:t xml:space="preserve"> Projects that were not completed satisfactorily</w:t>
      </w:r>
      <w:r w:rsidR="006F2805">
        <w:rPr>
          <w:lang w:eastAsia="ja-JP"/>
        </w:rPr>
        <w:t xml:space="preserve"> in prior years</w:t>
      </w:r>
      <w:r w:rsidR="00306D1E">
        <w:rPr>
          <w:lang w:eastAsia="ja-JP"/>
        </w:rPr>
        <w:t xml:space="preserve"> will be denied</w:t>
      </w:r>
      <w:r w:rsidR="00A81AE2">
        <w:rPr>
          <w:lang w:eastAsia="ja-JP"/>
        </w:rPr>
        <w:t xml:space="preserve"> per the Department’s </w:t>
      </w:r>
      <w:r w:rsidR="009F02E8">
        <w:rPr>
          <w:lang w:eastAsia="ja-JP"/>
        </w:rPr>
        <w:t>discretion</w:t>
      </w:r>
      <w:r w:rsidR="00A81AE2">
        <w:rPr>
          <w:lang w:eastAsia="ja-JP"/>
        </w:rPr>
        <w:t xml:space="preserve">. </w:t>
      </w:r>
    </w:p>
    <w:p w14:paraId="2221B91F" w14:textId="77777777" w:rsidR="0052603E" w:rsidRDefault="0052603E" w:rsidP="0052603E">
      <w:pPr>
        <w:pStyle w:val="FactSheetContact"/>
        <w:rPr>
          <w:lang w:eastAsia="ja-JP"/>
        </w:rPr>
      </w:pPr>
    </w:p>
    <w:p w14:paraId="02C78F77" w14:textId="77777777" w:rsidR="0052603E" w:rsidRDefault="0052603E" w:rsidP="0052603E">
      <w:pPr>
        <w:pStyle w:val="FactSheetContact"/>
      </w:pPr>
      <w:r>
        <w:t>Reimbursement of expenditures related to this grant must occur through the County Financial Management System (CFMS).  All expenses are to be entered using the following CFMS account codes</w:t>
      </w:r>
      <w:r w:rsidRPr="001A6713">
        <w:t xml:space="preserve"> to request</w:t>
      </w:r>
      <w:r>
        <w:t xml:space="preserve"> reimbursement.  The Department will report the correct CFMS account code in the Award Letter.</w:t>
      </w:r>
    </w:p>
    <w:p w14:paraId="3CD77A5C" w14:textId="77777777" w:rsidR="0052603E" w:rsidRDefault="0052603E" w:rsidP="0052603E">
      <w:pPr>
        <w:pStyle w:val="FactSheetContact"/>
      </w:pPr>
    </w:p>
    <w:p w14:paraId="317DE2C2" w14:textId="147E2328" w:rsidR="0052603E" w:rsidRDefault="0052603E" w:rsidP="0052603E">
      <w:pPr>
        <w:pStyle w:val="FactSheetContact"/>
      </w:pPr>
      <w:r>
        <w:lastRenderedPageBreak/>
        <w:t>All expenditures associated with the approved grant proposal must occur</w:t>
      </w:r>
      <w:r w:rsidRPr="00533230">
        <w:rPr>
          <w:b/>
        </w:rPr>
        <w:t xml:space="preserve"> </w:t>
      </w:r>
      <w:r w:rsidRPr="009F3B6C">
        <w:rPr>
          <w:b/>
        </w:rPr>
        <w:t>on or before June 30, 20</w:t>
      </w:r>
      <w:r>
        <w:rPr>
          <w:b/>
        </w:rPr>
        <w:t>2</w:t>
      </w:r>
      <w:r w:rsidR="00A81AE2">
        <w:rPr>
          <w:b/>
        </w:rPr>
        <w:t>2</w:t>
      </w:r>
      <w:r>
        <w:rPr>
          <w:b/>
        </w:rPr>
        <w:t xml:space="preserve">; </w:t>
      </w:r>
      <w:r w:rsidRPr="00533230">
        <w:t>expenditures</w:t>
      </w:r>
      <w:r>
        <w:t xml:space="preserve"> should be entered in CFMS </w:t>
      </w:r>
      <w:r w:rsidRPr="00533230">
        <w:rPr>
          <w:b/>
        </w:rPr>
        <w:t xml:space="preserve">no later than July </w:t>
      </w:r>
      <w:r w:rsidR="00DE3387">
        <w:rPr>
          <w:b/>
        </w:rPr>
        <w:t>8</w:t>
      </w:r>
      <w:r w:rsidRPr="00533230">
        <w:rPr>
          <w:b/>
        </w:rPr>
        <w:t>, 20</w:t>
      </w:r>
      <w:r>
        <w:rPr>
          <w:b/>
        </w:rPr>
        <w:t>2</w:t>
      </w:r>
      <w:r w:rsidR="00A81AE2">
        <w:rPr>
          <w:b/>
        </w:rPr>
        <w:t>2</w:t>
      </w:r>
      <w:r>
        <w:t xml:space="preserve">. Expenses submitted after this date will not be reimbursed. </w:t>
      </w:r>
    </w:p>
    <w:p w14:paraId="4570F3F5" w14:textId="77777777" w:rsidR="0052603E" w:rsidRPr="005B22E7" w:rsidRDefault="0052603E" w:rsidP="0052603E">
      <w:pPr>
        <w:pStyle w:val="FactSheetContact"/>
      </w:pPr>
    </w:p>
    <w:p w14:paraId="194BE2C9" w14:textId="51664664" w:rsidR="0052603E" w:rsidRDefault="0052603E" w:rsidP="0052603E">
      <w:pPr>
        <w:pStyle w:val="FactSheetContact"/>
        <w:rPr>
          <w:lang w:eastAsia="ja-JP"/>
        </w:rPr>
      </w:pPr>
      <w:r>
        <w:rPr>
          <w:lang w:eastAsia="ja-JP"/>
        </w:rPr>
        <w:t xml:space="preserve">Proposed projects can be based on estimates of costs.  Actual costs may require </w:t>
      </w:r>
      <w:r w:rsidRPr="00430DDD">
        <w:rPr>
          <w:lang w:eastAsia="ja-JP"/>
        </w:rPr>
        <w:t>budget flexibility</w:t>
      </w:r>
      <w:r>
        <w:rPr>
          <w:lang w:eastAsia="ja-JP"/>
        </w:rPr>
        <w:t xml:space="preserve"> in the Itemized Budget. F</w:t>
      </w:r>
      <w:r w:rsidRPr="00430DDD">
        <w:rPr>
          <w:lang w:eastAsia="ja-JP"/>
        </w:rPr>
        <w:t xml:space="preserve">unds may be moved from one line-item to another </w:t>
      </w:r>
      <w:r>
        <w:rPr>
          <w:lang w:eastAsia="ja-JP"/>
        </w:rPr>
        <w:t xml:space="preserve">in these instances </w:t>
      </w:r>
      <w:r w:rsidRPr="00430DDD">
        <w:rPr>
          <w:lang w:eastAsia="ja-JP"/>
        </w:rPr>
        <w:t xml:space="preserve">but </w:t>
      </w:r>
      <w:r>
        <w:rPr>
          <w:lang w:eastAsia="ja-JP"/>
        </w:rPr>
        <w:t xml:space="preserve">require </w:t>
      </w:r>
      <w:r w:rsidRPr="00430DDD">
        <w:rPr>
          <w:lang w:eastAsia="ja-JP"/>
        </w:rPr>
        <w:t xml:space="preserve">an updated </w:t>
      </w:r>
      <w:r>
        <w:rPr>
          <w:lang w:eastAsia="ja-JP"/>
        </w:rPr>
        <w:t xml:space="preserve">Itemized Budget </w:t>
      </w:r>
      <w:r w:rsidRPr="00430DDD">
        <w:rPr>
          <w:lang w:eastAsia="ja-JP"/>
        </w:rPr>
        <w:t>be submitted</w:t>
      </w:r>
      <w:r>
        <w:rPr>
          <w:lang w:eastAsia="ja-JP"/>
        </w:rPr>
        <w:t xml:space="preserve"> </w:t>
      </w:r>
      <w:r w:rsidRPr="00D27F47">
        <w:rPr>
          <w:b/>
          <w:lang w:eastAsia="ja-JP"/>
        </w:rPr>
        <w:t>no later than J</w:t>
      </w:r>
      <w:r w:rsidR="00354592">
        <w:rPr>
          <w:b/>
          <w:lang w:eastAsia="ja-JP"/>
        </w:rPr>
        <w:t>uly</w:t>
      </w:r>
      <w:r w:rsidR="00A81AE2">
        <w:rPr>
          <w:b/>
          <w:lang w:eastAsia="ja-JP"/>
        </w:rPr>
        <w:t xml:space="preserve"> </w:t>
      </w:r>
      <w:r w:rsidR="00E41413">
        <w:rPr>
          <w:b/>
          <w:lang w:eastAsia="ja-JP"/>
        </w:rPr>
        <w:t>15</w:t>
      </w:r>
      <w:r w:rsidRPr="00D27F47">
        <w:rPr>
          <w:b/>
          <w:lang w:eastAsia="ja-JP"/>
        </w:rPr>
        <w:t>, 20</w:t>
      </w:r>
      <w:r>
        <w:rPr>
          <w:b/>
          <w:lang w:eastAsia="ja-JP"/>
        </w:rPr>
        <w:t>2</w:t>
      </w:r>
      <w:r w:rsidR="00A81AE2">
        <w:rPr>
          <w:b/>
          <w:lang w:eastAsia="ja-JP"/>
        </w:rPr>
        <w:t>2</w:t>
      </w:r>
      <w:r w:rsidRPr="00430DDD">
        <w:rPr>
          <w:lang w:eastAsia="ja-JP"/>
        </w:rPr>
        <w:t>.</w:t>
      </w:r>
      <w:r>
        <w:rPr>
          <w:lang w:eastAsia="ja-JP"/>
        </w:rPr>
        <w:t xml:space="preserve">  However, any changes to the Itemized Budget m</w:t>
      </w:r>
      <w:r w:rsidRPr="00430DDD">
        <w:rPr>
          <w:lang w:eastAsia="ja-JP"/>
        </w:rPr>
        <w:t>ay not exceed the original request</w:t>
      </w:r>
      <w:r>
        <w:rPr>
          <w:lang w:eastAsia="ja-JP"/>
        </w:rPr>
        <w:t xml:space="preserve"> for funding that was approved.  In addition, funds may only move from one previously-approved line-item to another; after the approval of the proposed project, new line-items in the Itemized Budget are not allowed.</w:t>
      </w:r>
    </w:p>
    <w:p w14:paraId="0F47F843" w14:textId="77777777" w:rsidR="0052603E" w:rsidRDefault="0052603E" w:rsidP="0052603E">
      <w:pPr>
        <w:pStyle w:val="FactSheetContact"/>
        <w:rPr>
          <w:lang w:eastAsia="ja-JP"/>
        </w:rPr>
      </w:pPr>
    </w:p>
    <w:p w14:paraId="570BE181" w14:textId="77777777" w:rsidR="00AC2007" w:rsidRDefault="0052603E" w:rsidP="0052603E">
      <w:pPr>
        <w:pStyle w:val="FactSheetContact"/>
      </w:pPr>
      <w:r>
        <w:t>Expenditures above the proposed project’s budget will not be allowed. Any expenditures above the approved project’s budget must be paid for with county-only funds</w:t>
      </w:r>
      <w:r w:rsidR="00226940">
        <w:t xml:space="preserve"> at the Department’s direction.</w:t>
      </w:r>
    </w:p>
    <w:p w14:paraId="7DD6F06B" w14:textId="77777777" w:rsidR="00AC2007" w:rsidRPr="00DA7D18" w:rsidRDefault="00AC2007" w:rsidP="00AC2007">
      <w:pPr>
        <w:pStyle w:val="Heading1"/>
        <w:spacing w:before="240"/>
        <w:rPr>
          <w:b w:val="0"/>
          <w:bCs/>
          <w:i/>
          <w:iCs/>
          <w:sz w:val="28"/>
          <w:szCs w:val="28"/>
        </w:rPr>
      </w:pPr>
      <w:r w:rsidRPr="00DA7D18">
        <w:rPr>
          <w:b w:val="0"/>
          <w:bCs/>
          <w:i/>
          <w:iCs/>
          <w:sz w:val="28"/>
          <w:szCs w:val="28"/>
        </w:rPr>
        <w:t xml:space="preserve">Cost Allocation </w:t>
      </w:r>
      <w:r>
        <w:rPr>
          <w:b w:val="0"/>
          <w:bCs/>
          <w:i/>
          <w:iCs/>
          <w:sz w:val="28"/>
          <w:szCs w:val="28"/>
        </w:rPr>
        <w:t>Conditions of Funding</w:t>
      </w:r>
    </w:p>
    <w:p w14:paraId="39D241EA" w14:textId="6976923F" w:rsidR="00AC2007" w:rsidRDefault="00503164" w:rsidP="00AC2007">
      <w:pPr>
        <w:pStyle w:val="FactSheetContact"/>
      </w:pPr>
      <w:r>
        <w:t>Proposed projects that impact other public assistance programs managed by the Colorado Department of Human Services or county only programs will be cost allocated based upon the Centers for Medicare and Medicaid Services (CMS) approved methodology.</w:t>
      </w:r>
      <w:r w:rsidR="00AC2007">
        <w:t xml:space="preserve">  This cost allocation methodology is dependent on the proposed project and how it impacts other public assistance programs.  The Department will provide the correct cost allocation methodology when a proposed project is approved. In addition, </w:t>
      </w:r>
      <w:proofErr w:type="gramStart"/>
      <w:r w:rsidR="00AC2007">
        <w:t>100% time</w:t>
      </w:r>
      <w:proofErr w:type="gramEnd"/>
      <w:r w:rsidR="00AC2007">
        <w:t xml:space="preserve"> reporting may allow for a greater cost allocation than the cost allocation methodology described above, if the grantee selects this option</w:t>
      </w:r>
      <w:r w:rsidR="00AC2007" w:rsidRPr="00AF72CB">
        <w:t>.</w:t>
      </w:r>
    </w:p>
    <w:p w14:paraId="52379063" w14:textId="77777777" w:rsidR="00AC2007" w:rsidRDefault="00AC2007" w:rsidP="00AC2007">
      <w:pPr>
        <w:pStyle w:val="FactSheetContact"/>
      </w:pPr>
    </w:p>
    <w:p w14:paraId="38AB12C3" w14:textId="00292829" w:rsidR="00AC2007" w:rsidRDefault="00E770C1" w:rsidP="0052603E">
      <w:pPr>
        <w:pStyle w:val="FactSheetContact"/>
      </w:pPr>
      <w:r>
        <w:t>For a</w:t>
      </w:r>
      <w:r w:rsidR="00AC2007">
        <w:t xml:space="preserve">pproved projects where the true cost to Medical Assistance is unknown or ambiguous, the staff supporting the proposed project may be required to complete 100% time reporting to support expenses associated with the project. Applicants will be notified of this requirement in the Award Letter. </w:t>
      </w:r>
    </w:p>
    <w:p w14:paraId="15FB92CB" w14:textId="77777777" w:rsidR="00DA7D18" w:rsidRDefault="00DA7D18" w:rsidP="00DA7D18">
      <w:pPr>
        <w:pStyle w:val="Heading1"/>
        <w:rPr>
          <w:b w:val="0"/>
          <w:bCs/>
          <w:i/>
          <w:iCs/>
          <w:sz w:val="28"/>
          <w:szCs w:val="28"/>
        </w:rPr>
      </w:pPr>
      <w:bookmarkStart w:id="20" w:name="_Hlk40704440"/>
      <w:bookmarkEnd w:id="19"/>
      <w:r w:rsidRPr="00DA7D18">
        <w:rPr>
          <w:b w:val="0"/>
          <w:bCs/>
          <w:i/>
          <w:iCs/>
          <w:sz w:val="28"/>
          <w:szCs w:val="28"/>
        </w:rPr>
        <w:t xml:space="preserve">Contractor and Subcontractor </w:t>
      </w:r>
      <w:r w:rsidR="00AC2007">
        <w:rPr>
          <w:b w:val="0"/>
          <w:bCs/>
          <w:i/>
          <w:iCs/>
          <w:sz w:val="28"/>
          <w:szCs w:val="28"/>
        </w:rPr>
        <w:t>Conditions of Funding</w:t>
      </w:r>
    </w:p>
    <w:p w14:paraId="6F3B21F4" w14:textId="77777777" w:rsidR="00DA7D18" w:rsidRDefault="00DA7D18" w:rsidP="00DA7D18">
      <w:pPr>
        <w:spacing w:after="240"/>
      </w:pPr>
      <w:r>
        <w:t xml:space="preserve">Contracts and subcontracts that are paid for with state and federal Medicaid administration funds should meet robust contractual requirements as found in the federal government’s OMB guidance.  These requirements help ensure that taxpayer dollars are spent wisely and with the public interest in mind.  </w:t>
      </w:r>
      <w:r w:rsidR="00503164">
        <w:t xml:space="preserve"> Counties using county grant program funds should strive to meet best practices identified by the Department. A review of contracts and subcontracts is required during the implementation of the grantee’s monitoring plan.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91B18" w:rsidRPr="00202914" w14:paraId="6E8FE04E" w14:textId="77777777" w:rsidTr="00202914">
        <w:tc>
          <w:tcPr>
            <w:tcW w:w="9270" w:type="dxa"/>
            <w:shd w:val="clear" w:color="auto" w:fill="001970"/>
            <w:vAlign w:val="center"/>
          </w:tcPr>
          <w:p w14:paraId="4A926DEC" w14:textId="77777777" w:rsidR="00A91B18" w:rsidRPr="00202914" w:rsidRDefault="00A91B18" w:rsidP="00202914">
            <w:pPr>
              <w:jc w:val="center"/>
              <w:rPr>
                <w:rFonts w:eastAsia="Trebuchet MS"/>
                <w:sz w:val="20"/>
                <w:szCs w:val="20"/>
              </w:rPr>
            </w:pPr>
            <w:bookmarkStart w:id="21" w:name="_Hlk40704365"/>
            <w:bookmarkEnd w:id="20"/>
            <w:r w:rsidRPr="00202914">
              <w:rPr>
                <w:rFonts w:eastAsia="Trebuchet MS"/>
                <w:sz w:val="20"/>
                <w:szCs w:val="20"/>
              </w:rPr>
              <w:t>Best Practices for Contracts and Statements of Work</w:t>
            </w:r>
          </w:p>
        </w:tc>
      </w:tr>
      <w:tr w:rsidR="00A91B18" w:rsidRPr="00202914" w14:paraId="180D304B" w14:textId="77777777" w:rsidTr="00202914">
        <w:tc>
          <w:tcPr>
            <w:tcW w:w="9270" w:type="dxa"/>
            <w:shd w:val="clear" w:color="auto" w:fill="auto"/>
            <w:vAlign w:val="center"/>
          </w:tcPr>
          <w:p w14:paraId="209D0DEB" w14:textId="77777777" w:rsidR="00A91B18" w:rsidRPr="00202914" w:rsidRDefault="00A91B18" w:rsidP="00226940">
            <w:pPr>
              <w:rPr>
                <w:rFonts w:eastAsia="Trebuchet MS"/>
                <w:sz w:val="20"/>
                <w:szCs w:val="20"/>
              </w:rPr>
            </w:pPr>
            <w:r w:rsidRPr="00202914">
              <w:rPr>
                <w:rFonts w:eastAsia="Trebuchet MS"/>
                <w:sz w:val="20"/>
                <w:szCs w:val="20"/>
              </w:rPr>
              <w:t>Do performance metrics exist and are they tied to HCPF (Pillars of Strategic Direction) and county goals?</w:t>
            </w:r>
          </w:p>
          <w:p w14:paraId="442BB455" w14:textId="77777777" w:rsidR="00A91B18" w:rsidRPr="00202914" w:rsidRDefault="00A91B18" w:rsidP="00226940">
            <w:pPr>
              <w:rPr>
                <w:rFonts w:eastAsia="Trebuchet MS"/>
                <w:sz w:val="20"/>
                <w:szCs w:val="20"/>
              </w:rPr>
            </w:pPr>
          </w:p>
          <w:p w14:paraId="5BB1F10D" w14:textId="77777777" w:rsidR="00A91B18" w:rsidRPr="00202914" w:rsidRDefault="00A91B18" w:rsidP="00226940">
            <w:pPr>
              <w:rPr>
                <w:rFonts w:eastAsia="Trebuchet MS"/>
                <w:sz w:val="20"/>
                <w:szCs w:val="20"/>
              </w:rPr>
            </w:pPr>
            <w:r w:rsidRPr="00202914">
              <w:rPr>
                <w:rFonts w:eastAsia="Trebuchet MS"/>
                <w:sz w:val="20"/>
                <w:szCs w:val="20"/>
              </w:rPr>
              <w:lastRenderedPageBreak/>
              <w:t>HCPF Pillars of Strategic Direction</w:t>
            </w:r>
          </w:p>
          <w:p w14:paraId="54796733"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Health Care Affordability for Coloradans</w:t>
            </w:r>
          </w:p>
          <w:p w14:paraId="5078E372"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Medicaid Cost Control</w:t>
            </w:r>
          </w:p>
          <w:p w14:paraId="48BA7709"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Member Health</w:t>
            </w:r>
          </w:p>
          <w:p w14:paraId="34758051"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Customer Service</w:t>
            </w:r>
          </w:p>
          <w:p w14:paraId="1AC87A6C"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Operational Excellence</w:t>
            </w:r>
          </w:p>
        </w:tc>
      </w:tr>
      <w:tr w:rsidR="00A91B18" w:rsidRPr="00202914" w14:paraId="6FACE638" w14:textId="77777777" w:rsidTr="00202914">
        <w:tc>
          <w:tcPr>
            <w:tcW w:w="9270" w:type="dxa"/>
            <w:shd w:val="clear" w:color="auto" w:fill="auto"/>
            <w:vAlign w:val="center"/>
          </w:tcPr>
          <w:p w14:paraId="4D02636B" w14:textId="77777777" w:rsidR="00A91B18" w:rsidRPr="00202914" w:rsidRDefault="00A91B18" w:rsidP="00226940">
            <w:pPr>
              <w:rPr>
                <w:rFonts w:eastAsia="Trebuchet MS"/>
                <w:sz w:val="20"/>
                <w:szCs w:val="20"/>
              </w:rPr>
            </w:pPr>
            <w:r w:rsidRPr="00202914">
              <w:rPr>
                <w:rFonts w:eastAsia="Trebuchet MS"/>
                <w:sz w:val="20"/>
                <w:szCs w:val="20"/>
              </w:rPr>
              <w:lastRenderedPageBreak/>
              <w:t xml:space="preserve">Are Program staff and their Management clear on program expectations and have they been </w:t>
            </w:r>
            <w:r w:rsidRPr="00202914">
              <w:rPr>
                <w:rFonts w:eastAsia="Trebuchet MS"/>
                <w:sz w:val="20"/>
                <w:szCs w:val="20"/>
                <w:u w:val="single"/>
              </w:rPr>
              <w:t>clearly included</w:t>
            </w:r>
            <w:r w:rsidRPr="00202914">
              <w:rPr>
                <w:rFonts w:eastAsia="Trebuchet MS"/>
                <w:sz w:val="20"/>
                <w:szCs w:val="20"/>
              </w:rPr>
              <w:t xml:space="preserve"> in drafting and review of the contract?</w:t>
            </w:r>
          </w:p>
        </w:tc>
      </w:tr>
      <w:tr w:rsidR="00A91B18" w:rsidRPr="00202914" w14:paraId="0DFFEE97" w14:textId="77777777" w:rsidTr="00202914">
        <w:tc>
          <w:tcPr>
            <w:tcW w:w="9270" w:type="dxa"/>
            <w:shd w:val="clear" w:color="auto" w:fill="auto"/>
            <w:vAlign w:val="center"/>
          </w:tcPr>
          <w:p w14:paraId="5708F731" w14:textId="77777777" w:rsidR="00A91B18" w:rsidRPr="00202914" w:rsidRDefault="00A91B18" w:rsidP="00226940">
            <w:pPr>
              <w:rPr>
                <w:rFonts w:eastAsia="Trebuchet MS"/>
                <w:sz w:val="20"/>
                <w:szCs w:val="20"/>
              </w:rPr>
            </w:pPr>
            <w:r w:rsidRPr="00202914">
              <w:rPr>
                <w:rFonts w:eastAsia="Trebuchet MS"/>
                <w:sz w:val="20"/>
                <w:szCs w:val="20"/>
              </w:rPr>
              <w:t>Is there a structured performance review process?</w:t>
            </w:r>
          </w:p>
        </w:tc>
      </w:tr>
      <w:tr w:rsidR="00A91B18" w:rsidRPr="00202914" w14:paraId="3AFD2ECC" w14:textId="77777777" w:rsidTr="00202914">
        <w:tc>
          <w:tcPr>
            <w:tcW w:w="9270" w:type="dxa"/>
            <w:shd w:val="clear" w:color="auto" w:fill="001970"/>
            <w:vAlign w:val="center"/>
          </w:tcPr>
          <w:p w14:paraId="2E70DDE4" w14:textId="77777777" w:rsidR="00A91B18" w:rsidRPr="00202914" w:rsidRDefault="00A91B18" w:rsidP="00202914">
            <w:pPr>
              <w:jc w:val="center"/>
              <w:rPr>
                <w:rFonts w:eastAsia="Trebuchet MS"/>
                <w:sz w:val="20"/>
                <w:szCs w:val="20"/>
              </w:rPr>
            </w:pPr>
            <w:r w:rsidRPr="00202914">
              <w:rPr>
                <w:rFonts w:eastAsia="Trebuchet MS"/>
                <w:b/>
                <w:bCs/>
                <w:color w:val="FFFFFF"/>
                <w:sz w:val="20"/>
                <w:szCs w:val="20"/>
              </w:rPr>
              <w:t>Termination</w:t>
            </w:r>
          </w:p>
        </w:tc>
      </w:tr>
      <w:tr w:rsidR="00A91B18" w:rsidRPr="00202914" w14:paraId="79505C2E" w14:textId="77777777" w:rsidTr="00202914">
        <w:tc>
          <w:tcPr>
            <w:tcW w:w="9270" w:type="dxa"/>
            <w:shd w:val="clear" w:color="auto" w:fill="auto"/>
            <w:vAlign w:val="center"/>
          </w:tcPr>
          <w:p w14:paraId="1DF92014" w14:textId="77777777" w:rsidR="00A91B18" w:rsidRPr="00202914" w:rsidRDefault="003B117E" w:rsidP="00226940">
            <w:pPr>
              <w:rPr>
                <w:rFonts w:eastAsia="Trebuchet MS"/>
                <w:sz w:val="20"/>
                <w:szCs w:val="20"/>
              </w:rPr>
            </w:pPr>
            <w:r w:rsidRPr="00202914">
              <w:rPr>
                <w:rFonts w:eastAsia="Trebuchet MS"/>
                <w:sz w:val="20"/>
                <w:szCs w:val="20"/>
              </w:rPr>
              <w:t>If state or federal funds are included in the contract, d</w:t>
            </w:r>
            <w:r w:rsidR="00A91B18" w:rsidRPr="00202914">
              <w:rPr>
                <w:rFonts w:eastAsia="Trebuchet MS"/>
                <w:sz w:val="20"/>
                <w:szCs w:val="20"/>
              </w:rPr>
              <w:t>oes the contract include the standard template termination for public-interest and termination for cause boilerplate clauses (termination in the public interest allows termination if the legislature, judiciary, or Governor determines the program or contract no longer serves the interests of the state)?</w:t>
            </w:r>
          </w:p>
        </w:tc>
      </w:tr>
      <w:tr w:rsidR="00A91B18" w:rsidRPr="00202914" w14:paraId="1B65E848" w14:textId="77777777" w:rsidTr="00202914">
        <w:tc>
          <w:tcPr>
            <w:tcW w:w="9270" w:type="dxa"/>
            <w:shd w:val="clear" w:color="auto" w:fill="auto"/>
            <w:vAlign w:val="center"/>
          </w:tcPr>
          <w:p w14:paraId="1AED4467" w14:textId="77777777" w:rsidR="00A91B18" w:rsidRPr="00202914" w:rsidRDefault="00A91B18" w:rsidP="00226940">
            <w:pPr>
              <w:rPr>
                <w:rFonts w:eastAsia="Trebuchet MS"/>
                <w:sz w:val="20"/>
                <w:szCs w:val="20"/>
              </w:rPr>
            </w:pPr>
            <w:r w:rsidRPr="00202914">
              <w:rPr>
                <w:rFonts w:eastAsia="Trebuchet MS"/>
                <w:sz w:val="20"/>
                <w:szCs w:val="20"/>
              </w:rPr>
              <w:t>Does the contract include the ability to create variable or progressive corrective action plans outside of the standard contract remedies?</w:t>
            </w:r>
          </w:p>
        </w:tc>
      </w:tr>
      <w:tr w:rsidR="00A91B18" w:rsidRPr="00202914" w14:paraId="461C4E4F" w14:textId="77777777" w:rsidTr="00202914">
        <w:tc>
          <w:tcPr>
            <w:tcW w:w="9270" w:type="dxa"/>
            <w:shd w:val="clear" w:color="auto" w:fill="auto"/>
            <w:vAlign w:val="center"/>
          </w:tcPr>
          <w:p w14:paraId="2F8CC2DC" w14:textId="77777777" w:rsidR="00A91B18" w:rsidRPr="00202914" w:rsidRDefault="00A91B18" w:rsidP="00226940">
            <w:pPr>
              <w:rPr>
                <w:rFonts w:eastAsia="Trebuchet MS"/>
                <w:sz w:val="20"/>
                <w:szCs w:val="20"/>
              </w:rPr>
            </w:pPr>
            <w:r w:rsidRPr="00202914">
              <w:rPr>
                <w:rFonts w:eastAsia="Trebuchet MS"/>
                <w:sz w:val="20"/>
                <w:szCs w:val="20"/>
              </w:rPr>
              <w:t>Is there a contingency plan describing what will happen if work is not completed, contract is terminated, or new vendor is selected?</w:t>
            </w:r>
          </w:p>
        </w:tc>
      </w:tr>
      <w:tr w:rsidR="00A91B18" w:rsidRPr="00202914" w14:paraId="40D21043" w14:textId="77777777" w:rsidTr="00202914">
        <w:tc>
          <w:tcPr>
            <w:tcW w:w="9270" w:type="dxa"/>
            <w:shd w:val="clear" w:color="auto" w:fill="auto"/>
            <w:vAlign w:val="center"/>
          </w:tcPr>
          <w:p w14:paraId="46F5051D" w14:textId="77777777" w:rsidR="00A91B18" w:rsidRPr="00202914" w:rsidRDefault="00A91B18" w:rsidP="00226940">
            <w:pPr>
              <w:rPr>
                <w:rFonts w:eastAsia="Trebuchet MS"/>
                <w:sz w:val="20"/>
                <w:szCs w:val="20"/>
              </w:rPr>
            </w:pPr>
            <w:r w:rsidRPr="00202914">
              <w:rPr>
                <w:rFonts w:eastAsia="Trebuchet MS"/>
                <w:sz w:val="20"/>
                <w:szCs w:val="20"/>
              </w:rPr>
              <w:t>Does the contract require the contractor to provide sufficient project documentation to ensure ongoing success without the vendor in the event the contract is terminated? Does the contract include appropriate actions for a close-out period due to a contract termination?</w:t>
            </w:r>
          </w:p>
        </w:tc>
      </w:tr>
      <w:tr w:rsidR="00A91B18" w:rsidRPr="00202914" w14:paraId="43263871" w14:textId="77777777" w:rsidTr="00202914">
        <w:tc>
          <w:tcPr>
            <w:tcW w:w="9270" w:type="dxa"/>
            <w:shd w:val="clear" w:color="auto" w:fill="001970"/>
            <w:vAlign w:val="center"/>
          </w:tcPr>
          <w:p w14:paraId="55C6B54D" w14:textId="77777777" w:rsidR="00A91B18" w:rsidRPr="00202914" w:rsidRDefault="00A91B18" w:rsidP="00202914">
            <w:pPr>
              <w:jc w:val="center"/>
              <w:rPr>
                <w:rFonts w:eastAsia="Trebuchet MS"/>
                <w:sz w:val="20"/>
                <w:szCs w:val="20"/>
              </w:rPr>
            </w:pPr>
            <w:r w:rsidRPr="00202914">
              <w:rPr>
                <w:rFonts w:eastAsia="Trebuchet MS"/>
                <w:b/>
                <w:bCs/>
                <w:color w:val="FFFFFF"/>
                <w:sz w:val="20"/>
                <w:szCs w:val="20"/>
              </w:rPr>
              <w:t>Payment</w:t>
            </w:r>
          </w:p>
        </w:tc>
      </w:tr>
      <w:tr w:rsidR="00A91B18" w:rsidRPr="00202914" w14:paraId="15E47731" w14:textId="77777777" w:rsidTr="00202914">
        <w:tc>
          <w:tcPr>
            <w:tcW w:w="9270" w:type="dxa"/>
            <w:shd w:val="clear" w:color="auto" w:fill="auto"/>
            <w:vAlign w:val="center"/>
          </w:tcPr>
          <w:p w14:paraId="2C502F5A" w14:textId="77777777" w:rsidR="00A91B18" w:rsidRPr="00202914" w:rsidRDefault="00A91B18" w:rsidP="00226940">
            <w:pPr>
              <w:rPr>
                <w:rFonts w:eastAsia="Trebuchet MS"/>
                <w:sz w:val="20"/>
                <w:szCs w:val="20"/>
              </w:rPr>
            </w:pPr>
            <w:r w:rsidRPr="00202914">
              <w:rPr>
                <w:rFonts w:eastAsia="Trebuchet MS"/>
                <w:sz w:val="20"/>
                <w:szCs w:val="20"/>
              </w:rPr>
              <w:t xml:space="preserve">Are payments tied to one of the </w:t>
            </w:r>
            <w:proofErr w:type="gramStart"/>
            <w:r w:rsidRPr="00202914">
              <w:rPr>
                <w:rFonts w:eastAsia="Trebuchet MS"/>
                <w:sz w:val="20"/>
                <w:szCs w:val="20"/>
              </w:rPr>
              <w:t>following:</w:t>
            </w:r>
            <w:proofErr w:type="gramEnd"/>
          </w:p>
          <w:p w14:paraId="1B35638B" w14:textId="77777777" w:rsidR="00A91B18" w:rsidRPr="00202914" w:rsidRDefault="00A91B18" w:rsidP="00202914">
            <w:pPr>
              <w:pStyle w:val="ListParagraph"/>
              <w:numPr>
                <w:ilvl w:val="0"/>
                <w:numId w:val="22"/>
              </w:numPr>
              <w:rPr>
                <w:rFonts w:eastAsia="Trebuchet MS"/>
                <w:sz w:val="20"/>
                <w:szCs w:val="20"/>
              </w:rPr>
            </w:pPr>
            <w:r w:rsidRPr="00202914">
              <w:rPr>
                <w:rFonts w:eastAsia="Trebuchet MS"/>
                <w:sz w:val="20"/>
                <w:szCs w:val="20"/>
              </w:rPr>
              <w:t>Meeting specific performance standards</w:t>
            </w:r>
          </w:p>
          <w:p w14:paraId="6A3888C9" w14:textId="77777777" w:rsidR="00A91B18" w:rsidRPr="00202914" w:rsidRDefault="00A91B18" w:rsidP="00202914">
            <w:pPr>
              <w:pStyle w:val="ListParagraph"/>
              <w:numPr>
                <w:ilvl w:val="0"/>
                <w:numId w:val="22"/>
              </w:numPr>
              <w:rPr>
                <w:rFonts w:eastAsia="Trebuchet MS"/>
                <w:sz w:val="20"/>
                <w:szCs w:val="20"/>
              </w:rPr>
            </w:pPr>
            <w:r w:rsidRPr="00202914">
              <w:rPr>
                <w:rFonts w:eastAsia="Trebuchet MS"/>
                <w:sz w:val="20"/>
                <w:szCs w:val="20"/>
              </w:rPr>
              <w:t>Completing deliverables</w:t>
            </w:r>
          </w:p>
        </w:tc>
      </w:tr>
      <w:tr w:rsidR="00A91B18" w:rsidRPr="00202914" w14:paraId="0FC24907" w14:textId="77777777" w:rsidTr="00202914">
        <w:tc>
          <w:tcPr>
            <w:tcW w:w="9270" w:type="dxa"/>
            <w:shd w:val="clear" w:color="auto" w:fill="auto"/>
            <w:vAlign w:val="center"/>
          </w:tcPr>
          <w:p w14:paraId="78BD430D" w14:textId="77777777" w:rsidR="00A91B18" w:rsidRPr="00202914" w:rsidRDefault="00A91B18" w:rsidP="00226940">
            <w:pPr>
              <w:rPr>
                <w:rFonts w:eastAsia="Trebuchet MS"/>
                <w:sz w:val="20"/>
                <w:szCs w:val="20"/>
              </w:rPr>
            </w:pPr>
            <w:r w:rsidRPr="00202914">
              <w:rPr>
                <w:rFonts w:eastAsia="Trebuchet MS"/>
                <w:sz w:val="20"/>
                <w:szCs w:val="20"/>
              </w:rPr>
              <w:t>Is payment competitive with the market for these services?</w:t>
            </w:r>
          </w:p>
        </w:tc>
      </w:tr>
      <w:tr w:rsidR="00A91B18" w:rsidRPr="00202914" w14:paraId="437D7A24" w14:textId="77777777" w:rsidTr="00202914">
        <w:tc>
          <w:tcPr>
            <w:tcW w:w="9270" w:type="dxa"/>
            <w:shd w:val="clear" w:color="auto" w:fill="001970"/>
            <w:vAlign w:val="center"/>
          </w:tcPr>
          <w:p w14:paraId="2B785C66" w14:textId="77777777" w:rsidR="00A91B18" w:rsidRPr="00202914" w:rsidRDefault="00A91B18" w:rsidP="00202914">
            <w:pPr>
              <w:jc w:val="center"/>
              <w:rPr>
                <w:rFonts w:eastAsia="Trebuchet MS"/>
                <w:b/>
                <w:sz w:val="20"/>
                <w:szCs w:val="20"/>
              </w:rPr>
            </w:pPr>
            <w:r w:rsidRPr="00202914">
              <w:rPr>
                <w:rFonts w:eastAsia="Trebuchet MS"/>
                <w:b/>
                <w:color w:val="FFFFFF"/>
                <w:sz w:val="20"/>
                <w:szCs w:val="20"/>
              </w:rPr>
              <w:t>Partnership</w:t>
            </w:r>
          </w:p>
        </w:tc>
      </w:tr>
      <w:tr w:rsidR="00A91B18" w:rsidRPr="00202914" w14:paraId="49933BF6" w14:textId="77777777" w:rsidTr="00202914">
        <w:tc>
          <w:tcPr>
            <w:tcW w:w="9270" w:type="dxa"/>
            <w:shd w:val="clear" w:color="auto" w:fill="auto"/>
            <w:vAlign w:val="center"/>
          </w:tcPr>
          <w:p w14:paraId="3FC37CB0" w14:textId="77777777" w:rsidR="00A91B18" w:rsidRPr="00202914" w:rsidRDefault="00A91B18" w:rsidP="00226940">
            <w:pPr>
              <w:rPr>
                <w:rFonts w:eastAsia="Trebuchet MS"/>
                <w:sz w:val="20"/>
                <w:szCs w:val="20"/>
              </w:rPr>
            </w:pPr>
            <w:r w:rsidRPr="00202914">
              <w:rPr>
                <w:rFonts w:eastAsia="Trebuchet MS"/>
                <w:sz w:val="20"/>
                <w:szCs w:val="20"/>
              </w:rPr>
              <w:t>Does the contract empower the contract manager to hold the vendor accountable for responsiveness to individual issues, assigning quality trained personnel to project, delivering quality outcomes, and engagement at meetings and presentations?</w:t>
            </w:r>
          </w:p>
        </w:tc>
      </w:tr>
      <w:tr w:rsidR="00A91B18" w:rsidRPr="00202914" w14:paraId="596B1171" w14:textId="77777777" w:rsidTr="00202914">
        <w:tc>
          <w:tcPr>
            <w:tcW w:w="9270" w:type="dxa"/>
            <w:shd w:val="clear" w:color="auto" w:fill="001970"/>
            <w:vAlign w:val="center"/>
          </w:tcPr>
          <w:p w14:paraId="307025E8" w14:textId="77777777" w:rsidR="00A91B18" w:rsidRPr="00202914" w:rsidRDefault="00A91B18" w:rsidP="00202914">
            <w:pPr>
              <w:jc w:val="center"/>
              <w:rPr>
                <w:rFonts w:eastAsia="Trebuchet MS"/>
                <w:b/>
                <w:sz w:val="20"/>
                <w:szCs w:val="20"/>
              </w:rPr>
            </w:pPr>
            <w:r w:rsidRPr="00202914">
              <w:rPr>
                <w:rFonts w:eastAsia="Trebuchet MS"/>
                <w:b/>
                <w:color w:val="FFFFFF"/>
                <w:sz w:val="20"/>
                <w:szCs w:val="20"/>
              </w:rPr>
              <w:t>Innovation</w:t>
            </w:r>
          </w:p>
        </w:tc>
      </w:tr>
      <w:tr w:rsidR="00A91B18" w:rsidRPr="00202914" w14:paraId="52B521D3" w14:textId="77777777" w:rsidTr="00202914">
        <w:tc>
          <w:tcPr>
            <w:tcW w:w="9270" w:type="dxa"/>
            <w:shd w:val="clear" w:color="auto" w:fill="auto"/>
            <w:vAlign w:val="center"/>
          </w:tcPr>
          <w:p w14:paraId="7B8905EC" w14:textId="77777777" w:rsidR="00A91B18" w:rsidRPr="00202914" w:rsidRDefault="00A91B18" w:rsidP="00226940">
            <w:pPr>
              <w:rPr>
                <w:rFonts w:eastAsia="Trebuchet MS"/>
                <w:sz w:val="20"/>
                <w:szCs w:val="20"/>
              </w:rPr>
            </w:pPr>
            <w:proofErr w:type="gramStart"/>
            <w:r w:rsidRPr="00202914">
              <w:rPr>
                <w:rFonts w:eastAsia="Trebuchet MS"/>
                <w:sz w:val="20"/>
                <w:szCs w:val="20"/>
              </w:rPr>
              <w:t>Is</w:t>
            </w:r>
            <w:proofErr w:type="gramEnd"/>
            <w:r w:rsidRPr="00202914">
              <w:rPr>
                <w:rFonts w:eastAsia="Trebuchet MS"/>
                <w:sz w:val="20"/>
                <w:szCs w:val="20"/>
              </w:rPr>
              <w:t xml:space="preserve"> there criteria in the contract that provides incentives or requirements for the vendor to provide thought leadership, best practices, or process improvement recommendations?</w:t>
            </w:r>
          </w:p>
        </w:tc>
      </w:tr>
      <w:tr w:rsidR="00A91B18" w:rsidRPr="00202914" w14:paraId="5CAB3472" w14:textId="77777777" w:rsidTr="00202914">
        <w:tc>
          <w:tcPr>
            <w:tcW w:w="9270" w:type="dxa"/>
            <w:shd w:val="clear" w:color="auto" w:fill="auto"/>
            <w:vAlign w:val="center"/>
          </w:tcPr>
          <w:p w14:paraId="09DF757F" w14:textId="77777777" w:rsidR="00A91B18" w:rsidRPr="00202914" w:rsidRDefault="00A91B18" w:rsidP="00226940">
            <w:pPr>
              <w:rPr>
                <w:rFonts w:eastAsia="Trebuchet MS"/>
                <w:sz w:val="20"/>
                <w:szCs w:val="20"/>
              </w:rPr>
            </w:pPr>
            <w:r w:rsidRPr="00202914">
              <w:rPr>
                <w:rFonts w:eastAsia="Trebuchet MS"/>
                <w:sz w:val="20"/>
                <w:szCs w:val="20"/>
              </w:rPr>
              <w:t>Is the vendor required to continuously identify the best solutions, technology and processes for the state including, proposing new capabilities or technologies as they become available</w:t>
            </w:r>
          </w:p>
        </w:tc>
      </w:tr>
    </w:tbl>
    <w:p w14:paraId="2F07D2CE" w14:textId="77777777" w:rsidR="00AC2007" w:rsidRDefault="00AC2007" w:rsidP="00AC2007">
      <w:pPr>
        <w:pStyle w:val="Heading1"/>
        <w:spacing w:before="240"/>
        <w:rPr>
          <w:b w:val="0"/>
          <w:i/>
          <w:sz w:val="28"/>
        </w:rPr>
      </w:pPr>
      <w:bookmarkStart w:id="22" w:name="_Hlk40704340"/>
      <w:bookmarkEnd w:id="21"/>
      <w:r>
        <w:rPr>
          <w:b w:val="0"/>
          <w:i/>
          <w:sz w:val="28"/>
        </w:rPr>
        <w:t>County Grant Program Monitoring Plan</w:t>
      </w:r>
    </w:p>
    <w:p w14:paraId="5A2EF70F" w14:textId="77777777" w:rsidR="00AC2007" w:rsidRDefault="00AC2007" w:rsidP="00AC2007">
      <w:pPr>
        <w:pStyle w:val="FactSheetContact"/>
        <w:rPr>
          <w:lang w:eastAsia="ja-JP"/>
        </w:rPr>
      </w:pPr>
      <w:r>
        <w:rPr>
          <w:lang w:eastAsia="ja-JP"/>
        </w:rPr>
        <w:t xml:space="preserve">Grantees are </w:t>
      </w:r>
      <w:r w:rsidRPr="00644472">
        <w:rPr>
          <w:b/>
          <w:lang w:eastAsia="ja-JP"/>
        </w:rPr>
        <w:t>required</w:t>
      </w:r>
      <w:r>
        <w:rPr>
          <w:lang w:eastAsia="ja-JP"/>
        </w:rPr>
        <w:t xml:space="preserve"> to participate in Quarterly Check-Ins, which will include a minimum of one Site Visit and one Year-End Report Out.  Failure to comply with the</w:t>
      </w:r>
      <w:r w:rsidR="00992CE9">
        <w:rPr>
          <w:lang w:eastAsia="ja-JP"/>
        </w:rPr>
        <w:t xml:space="preserve"> County Grant Program Monitoring Plan </w:t>
      </w:r>
      <w:r>
        <w:rPr>
          <w:lang w:eastAsia="ja-JP"/>
        </w:rPr>
        <w:t>may result in disallowances per Appendix D, Subrecipient Monitoring, Audits and Disallowances.</w:t>
      </w:r>
    </w:p>
    <w:p w14:paraId="56C8EC90" w14:textId="77777777" w:rsidR="00AC2007" w:rsidRDefault="00AC2007" w:rsidP="00AC2007">
      <w:pPr>
        <w:pStyle w:val="FactSheetContact"/>
        <w:rPr>
          <w:lang w:eastAsia="ja-JP"/>
        </w:rPr>
      </w:pPr>
    </w:p>
    <w:p w14:paraId="31C0A646" w14:textId="77777777" w:rsidR="000345CF" w:rsidRDefault="00AC2007" w:rsidP="00AC2007">
      <w:pPr>
        <w:pStyle w:val="FactSheetContact"/>
        <w:rPr>
          <w:lang w:eastAsia="ja-JP"/>
        </w:rPr>
      </w:pPr>
      <w:r>
        <w:rPr>
          <w:lang w:eastAsia="ja-JP"/>
        </w:rPr>
        <w:t>To fulfill the requirements of the Quarterly Check-In(s) and/or Site Visit(s), the grantee must submit, no later than the following deadlines, proposed dates for the calendar quarter in which the Quarterly Check-In(s) and/or Site Visit(s) will occur.</w:t>
      </w:r>
      <w:r w:rsidR="00843784">
        <w:rPr>
          <w:lang w:eastAsia="ja-JP"/>
        </w:rPr>
        <w:t xml:space="preserve"> </w:t>
      </w:r>
    </w:p>
    <w:p w14:paraId="5205524A" w14:textId="3132BEEB" w:rsidR="001840A8" w:rsidRDefault="001840A8" w:rsidP="00AC2007">
      <w:pPr>
        <w:pStyle w:val="FactSheetContact"/>
        <w:rPr>
          <w:lang w:eastAsia="ja-JP"/>
        </w:rPr>
      </w:pPr>
    </w:p>
    <w:p w14:paraId="2491E18D" w14:textId="77777777" w:rsidR="00AC2007" w:rsidRDefault="00AC2007" w:rsidP="00AC2007">
      <w:pPr>
        <w:pStyle w:val="FactSheetContact"/>
        <w:rPr>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189"/>
        <w:gridCol w:w="4045"/>
      </w:tblGrid>
      <w:tr w:rsidR="00AC2007" w:rsidRPr="00202914" w14:paraId="5DED65B8" w14:textId="77777777" w:rsidTr="00202914">
        <w:tc>
          <w:tcPr>
            <w:tcW w:w="3116" w:type="dxa"/>
            <w:shd w:val="clear" w:color="auto" w:fill="FFD100"/>
          </w:tcPr>
          <w:p w14:paraId="0B86B2D2" w14:textId="42C9E703" w:rsidR="00AC2007" w:rsidRPr="00202914" w:rsidRDefault="00AC2007" w:rsidP="007B2D05">
            <w:pPr>
              <w:pStyle w:val="FactSheetContact"/>
              <w:rPr>
                <w:b/>
                <w:szCs w:val="28"/>
                <w:lang w:eastAsia="ja-JP"/>
              </w:rPr>
            </w:pPr>
            <w:r w:rsidRPr="00202914">
              <w:rPr>
                <w:b/>
                <w:szCs w:val="28"/>
                <w:lang w:eastAsia="ja-JP"/>
              </w:rPr>
              <w:lastRenderedPageBreak/>
              <w:t>FY 202</w:t>
            </w:r>
            <w:r w:rsidR="00CC640A" w:rsidRPr="00202914">
              <w:rPr>
                <w:b/>
                <w:szCs w:val="28"/>
                <w:lang w:eastAsia="ja-JP"/>
              </w:rPr>
              <w:t>1</w:t>
            </w:r>
            <w:r w:rsidRPr="00202914">
              <w:rPr>
                <w:b/>
                <w:szCs w:val="28"/>
                <w:lang w:eastAsia="ja-JP"/>
              </w:rPr>
              <w:t>-2</w:t>
            </w:r>
            <w:r w:rsidR="00CC640A" w:rsidRPr="00202914">
              <w:rPr>
                <w:b/>
                <w:szCs w:val="28"/>
                <w:lang w:eastAsia="ja-JP"/>
              </w:rPr>
              <w:t>2</w:t>
            </w:r>
            <w:r w:rsidRPr="00202914">
              <w:rPr>
                <w:b/>
                <w:szCs w:val="28"/>
                <w:lang w:eastAsia="ja-JP"/>
              </w:rPr>
              <w:t xml:space="preserve"> Quarter</w:t>
            </w:r>
          </w:p>
        </w:tc>
        <w:tc>
          <w:tcPr>
            <w:tcW w:w="2189" w:type="dxa"/>
            <w:shd w:val="clear" w:color="auto" w:fill="FFD100"/>
          </w:tcPr>
          <w:p w14:paraId="4986D889" w14:textId="77777777" w:rsidR="00AC2007" w:rsidRPr="00202914" w:rsidRDefault="00AC2007" w:rsidP="007B2D05">
            <w:pPr>
              <w:pStyle w:val="FactSheetContact"/>
              <w:rPr>
                <w:b/>
                <w:szCs w:val="28"/>
                <w:lang w:eastAsia="ja-JP"/>
              </w:rPr>
            </w:pPr>
            <w:r w:rsidRPr="00202914">
              <w:rPr>
                <w:b/>
                <w:szCs w:val="28"/>
                <w:lang w:eastAsia="ja-JP"/>
              </w:rPr>
              <w:t>Deadline to Submit Report Matrix Proposed Dates</w:t>
            </w:r>
          </w:p>
        </w:tc>
        <w:tc>
          <w:tcPr>
            <w:tcW w:w="4045" w:type="dxa"/>
            <w:shd w:val="clear" w:color="auto" w:fill="FFD100"/>
          </w:tcPr>
          <w:p w14:paraId="552DED17" w14:textId="77777777" w:rsidR="00AC2007" w:rsidRPr="00202914" w:rsidRDefault="00AC2007" w:rsidP="007B2D05">
            <w:pPr>
              <w:pStyle w:val="FactSheetContact"/>
              <w:rPr>
                <w:b/>
                <w:szCs w:val="28"/>
                <w:lang w:eastAsia="ja-JP"/>
              </w:rPr>
            </w:pPr>
            <w:r w:rsidRPr="00202914">
              <w:rPr>
                <w:b/>
                <w:szCs w:val="28"/>
                <w:lang w:eastAsia="ja-JP"/>
              </w:rPr>
              <w:t>Proposed Quarterly Check-In/Site Visit Dates</w:t>
            </w:r>
          </w:p>
        </w:tc>
      </w:tr>
      <w:tr w:rsidR="00AC2007" w:rsidRPr="00202914" w14:paraId="1D3B30CB" w14:textId="77777777" w:rsidTr="00202914">
        <w:tc>
          <w:tcPr>
            <w:tcW w:w="3116" w:type="dxa"/>
            <w:shd w:val="clear" w:color="auto" w:fill="auto"/>
          </w:tcPr>
          <w:p w14:paraId="77641FED" w14:textId="77777777" w:rsidR="00AC2007" w:rsidRPr="00202914" w:rsidRDefault="00AC2007" w:rsidP="007B2D05">
            <w:pPr>
              <w:pStyle w:val="FactSheetContact"/>
              <w:rPr>
                <w:szCs w:val="28"/>
                <w:lang w:eastAsia="ja-JP"/>
              </w:rPr>
            </w:pPr>
            <w:r w:rsidRPr="00202914">
              <w:rPr>
                <w:szCs w:val="28"/>
                <w:lang w:eastAsia="ja-JP"/>
              </w:rPr>
              <w:t>Quarter 1</w:t>
            </w:r>
          </w:p>
          <w:p w14:paraId="5729D05D" w14:textId="77777777" w:rsidR="00AC2007" w:rsidRPr="00202914" w:rsidRDefault="00AC2007" w:rsidP="007B2D05">
            <w:pPr>
              <w:pStyle w:val="FactSheetContact"/>
              <w:rPr>
                <w:szCs w:val="28"/>
                <w:lang w:eastAsia="ja-JP"/>
              </w:rPr>
            </w:pPr>
            <w:r w:rsidRPr="00202914">
              <w:rPr>
                <w:szCs w:val="28"/>
                <w:lang w:eastAsia="ja-JP"/>
              </w:rPr>
              <w:t>July 1 - September 30</w:t>
            </w:r>
          </w:p>
        </w:tc>
        <w:tc>
          <w:tcPr>
            <w:tcW w:w="2189" w:type="dxa"/>
            <w:shd w:val="clear" w:color="auto" w:fill="auto"/>
          </w:tcPr>
          <w:p w14:paraId="7A2B76FE" w14:textId="14C3CBA9" w:rsidR="00AC2007" w:rsidRPr="00202914" w:rsidRDefault="00AC2007" w:rsidP="007B2D05">
            <w:pPr>
              <w:pStyle w:val="FactSheetContact"/>
              <w:rPr>
                <w:szCs w:val="28"/>
                <w:lang w:eastAsia="ja-JP"/>
              </w:rPr>
            </w:pPr>
            <w:r w:rsidRPr="00202914">
              <w:rPr>
                <w:szCs w:val="28"/>
                <w:lang w:eastAsia="ja-JP"/>
              </w:rPr>
              <w:t xml:space="preserve">October </w:t>
            </w:r>
            <w:r w:rsidR="00371AA7">
              <w:rPr>
                <w:szCs w:val="28"/>
                <w:lang w:eastAsia="ja-JP"/>
              </w:rPr>
              <w:t>5</w:t>
            </w:r>
            <w:r w:rsidRPr="00202914">
              <w:rPr>
                <w:szCs w:val="28"/>
                <w:lang w:eastAsia="ja-JP"/>
              </w:rPr>
              <w:t>, 202</w:t>
            </w:r>
            <w:r w:rsidR="00CC640A" w:rsidRPr="00202914">
              <w:rPr>
                <w:szCs w:val="28"/>
                <w:lang w:eastAsia="ja-JP"/>
              </w:rPr>
              <w:t>1</w:t>
            </w:r>
          </w:p>
        </w:tc>
        <w:tc>
          <w:tcPr>
            <w:tcW w:w="4045" w:type="dxa"/>
            <w:shd w:val="clear" w:color="auto" w:fill="auto"/>
          </w:tcPr>
          <w:p w14:paraId="7080EE19" w14:textId="377813DE" w:rsidR="00AC2007" w:rsidRPr="00202914" w:rsidRDefault="00AC2007" w:rsidP="007B2D05">
            <w:pPr>
              <w:pStyle w:val="FactSheetContact"/>
              <w:rPr>
                <w:szCs w:val="28"/>
                <w:lang w:eastAsia="ja-JP"/>
              </w:rPr>
            </w:pPr>
            <w:r w:rsidRPr="00202914">
              <w:rPr>
                <w:szCs w:val="28"/>
                <w:lang w:eastAsia="ja-JP"/>
              </w:rPr>
              <w:t xml:space="preserve">October </w:t>
            </w:r>
            <w:r w:rsidR="00D1787E">
              <w:rPr>
                <w:szCs w:val="28"/>
                <w:lang w:eastAsia="ja-JP"/>
              </w:rPr>
              <w:t>11</w:t>
            </w:r>
            <w:r w:rsidRPr="00202914">
              <w:rPr>
                <w:szCs w:val="28"/>
                <w:lang w:eastAsia="ja-JP"/>
              </w:rPr>
              <w:t xml:space="preserve"> – </w:t>
            </w:r>
            <w:r w:rsidR="00D1787E">
              <w:rPr>
                <w:szCs w:val="28"/>
                <w:lang w:eastAsia="ja-JP"/>
              </w:rPr>
              <w:t>22</w:t>
            </w:r>
            <w:r w:rsidRPr="00202914">
              <w:rPr>
                <w:szCs w:val="28"/>
                <w:lang w:eastAsia="ja-JP"/>
              </w:rPr>
              <w:t>, 202</w:t>
            </w:r>
            <w:r w:rsidR="00CC640A" w:rsidRPr="00202914">
              <w:rPr>
                <w:szCs w:val="28"/>
                <w:lang w:eastAsia="ja-JP"/>
              </w:rPr>
              <w:t>1</w:t>
            </w:r>
          </w:p>
        </w:tc>
      </w:tr>
      <w:tr w:rsidR="00AC2007" w:rsidRPr="00202914" w14:paraId="3B0786DE" w14:textId="77777777" w:rsidTr="00202914">
        <w:tc>
          <w:tcPr>
            <w:tcW w:w="3116" w:type="dxa"/>
            <w:shd w:val="clear" w:color="auto" w:fill="auto"/>
          </w:tcPr>
          <w:p w14:paraId="02CB8B08" w14:textId="77777777" w:rsidR="00AC2007" w:rsidRPr="00202914" w:rsidRDefault="00AC2007" w:rsidP="007B2D05">
            <w:pPr>
              <w:pStyle w:val="FactSheetContact"/>
              <w:rPr>
                <w:szCs w:val="28"/>
                <w:lang w:eastAsia="ja-JP"/>
              </w:rPr>
            </w:pPr>
            <w:r w:rsidRPr="00202914">
              <w:rPr>
                <w:szCs w:val="28"/>
                <w:lang w:eastAsia="ja-JP"/>
              </w:rPr>
              <w:t xml:space="preserve">Quarter 2 </w:t>
            </w:r>
          </w:p>
          <w:p w14:paraId="55A1569F" w14:textId="77777777" w:rsidR="00AC2007" w:rsidRPr="00202914" w:rsidRDefault="00AC2007" w:rsidP="007B2D05">
            <w:pPr>
              <w:pStyle w:val="FactSheetContact"/>
              <w:rPr>
                <w:szCs w:val="28"/>
                <w:lang w:eastAsia="ja-JP"/>
              </w:rPr>
            </w:pPr>
            <w:r w:rsidRPr="00202914">
              <w:rPr>
                <w:szCs w:val="28"/>
                <w:lang w:eastAsia="ja-JP"/>
              </w:rPr>
              <w:t>October 1 – December 31</w:t>
            </w:r>
          </w:p>
        </w:tc>
        <w:tc>
          <w:tcPr>
            <w:tcW w:w="2189" w:type="dxa"/>
            <w:shd w:val="clear" w:color="auto" w:fill="auto"/>
          </w:tcPr>
          <w:p w14:paraId="2984EBC1" w14:textId="18AB3AC8" w:rsidR="00AC2007" w:rsidRPr="00202914" w:rsidRDefault="00AC2007" w:rsidP="007B2D05">
            <w:pPr>
              <w:pStyle w:val="FactSheetContact"/>
              <w:rPr>
                <w:szCs w:val="28"/>
                <w:lang w:eastAsia="ja-JP"/>
              </w:rPr>
            </w:pPr>
            <w:r w:rsidRPr="00202914">
              <w:rPr>
                <w:szCs w:val="28"/>
                <w:lang w:eastAsia="ja-JP"/>
              </w:rPr>
              <w:t xml:space="preserve">January </w:t>
            </w:r>
            <w:r w:rsidR="00D21E88">
              <w:rPr>
                <w:szCs w:val="28"/>
                <w:lang w:eastAsia="ja-JP"/>
              </w:rPr>
              <w:t>5</w:t>
            </w:r>
            <w:r w:rsidRPr="00202914">
              <w:rPr>
                <w:szCs w:val="28"/>
                <w:lang w:eastAsia="ja-JP"/>
              </w:rPr>
              <w:t>, 202</w:t>
            </w:r>
            <w:r w:rsidR="00CC640A" w:rsidRPr="00202914">
              <w:rPr>
                <w:szCs w:val="28"/>
                <w:lang w:eastAsia="ja-JP"/>
              </w:rPr>
              <w:t>2</w:t>
            </w:r>
          </w:p>
        </w:tc>
        <w:tc>
          <w:tcPr>
            <w:tcW w:w="4045" w:type="dxa"/>
            <w:shd w:val="clear" w:color="auto" w:fill="auto"/>
          </w:tcPr>
          <w:p w14:paraId="6B551B5C" w14:textId="0B65391E" w:rsidR="00AC2007" w:rsidRPr="00202914" w:rsidRDefault="00AC2007" w:rsidP="007B2D05">
            <w:pPr>
              <w:pStyle w:val="FactSheetContact"/>
              <w:rPr>
                <w:szCs w:val="28"/>
                <w:lang w:eastAsia="ja-JP"/>
              </w:rPr>
            </w:pPr>
            <w:r w:rsidRPr="00202914">
              <w:rPr>
                <w:szCs w:val="28"/>
                <w:lang w:eastAsia="ja-JP"/>
              </w:rPr>
              <w:t xml:space="preserve">January </w:t>
            </w:r>
            <w:r w:rsidR="00D21E88">
              <w:rPr>
                <w:szCs w:val="28"/>
                <w:lang w:eastAsia="ja-JP"/>
              </w:rPr>
              <w:t>10</w:t>
            </w:r>
            <w:r w:rsidRPr="00202914">
              <w:rPr>
                <w:szCs w:val="28"/>
                <w:lang w:eastAsia="ja-JP"/>
              </w:rPr>
              <w:t xml:space="preserve"> - </w:t>
            </w:r>
            <w:r w:rsidR="00D21E88">
              <w:rPr>
                <w:szCs w:val="28"/>
                <w:lang w:eastAsia="ja-JP"/>
              </w:rPr>
              <w:t>21</w:t>
            </w:r>
            <w:r w:rsidRPr="00202914">
              <w:rPr>
                <w:szCs w:val="28"/>
                <w:lang w:eastAsia="ja-JP"/>
              </w:rPr>
              <w:t>, 202</w:t>
            </w:r>
            <w:r w:rsidR="00CC640A" w:rsidRPr="00202914">
              <w:rPr>
                <w:szCs w:val="28"/>
                <w:lang w:eastAsia="ja-JP"/>
              </w:rPr>
              <w:t>2</w:t>
            </w:r>
          </w:p>
        </w:tc>
      </w:tr>
      <w:tr w:rsidR="00AC2007" w:rsidRPr="00202914" w14:paraId="7ACF7F0A" w14:textId="77777777" w:rsidTr="00202914">
        <w:tc>
          <w:tcPr>
            <w:tcW w:w="3116" w:type="dxa"/>
            <w:shd w:val="clear" w:color="auto" w:fill="auto"/>
          </w:tcPr>
          <w:p w14:paraId="2ACDC299" w14:textId="77777777" w:rsidR="00AC2007" w:rsidRPr="00202914" w:rsidRDefault="00AC2007" w:rsidP="007B2D05">
            <w:pPr>
              <w:pStyle w:val="FactSheetContact"/>
              <w:rPr>
                <w:szCs w:val="28"/>
                <w:lang w:eastAsia="ja-JP"/>
              </w:rPr>
            </w:pPr>
            <w:r w:rsidRPr="00202914">
              <w:rPr>
                <w:szCs w:val="28"/>
                <w:lang w:eastAsia="ja-JP"/>
              </w:rPr>
              <w:t xml:space="preserve">Quarter 3 </w:t>
            </w:r>
          </w:p>
          <w:p w14:paraId="32AF3A27" w14:textId="77777777" w:rsidR="00AC2007" w:rsidRPr="00202914" w:rsidRDefault="00AC2007" w:rsidP="007B2D05">
            <w:pPr>
              <w:pStyle w:val="FactSheetContact"/>
              <w:rPr>
                <w:szCs w:val="28"/>
                <w:lang w:eastAsia="ja-JP"/>
              </w:rPr>
            </w:pPr>
            <w:r w:rsidRPr="00202914">
              <w:rPr>
                <w:szCs w:val="28"/>
                <w:lang w:eastAsia="ja-JP"/>
              </w:rPr>
              <w:t>January 1 – March 31</w:t>
            </w:r>
          </w:p>
        </w:tc>
        <w:tc>
          <w:tcPr>
            <w:tcW w:w="2189" w:type="dxa"/>
            <w:shd w:val="clear" w:color="auto" w:fill="auto"/>
          </w:tcPr>
          <w:p w14:paraId="0756CA74" w14:textId="7627D431" w:rsidR="00AC2007" w:rsidRPr="00202914" w:rsidRDefault="00326C5F" w:rsidP="007B2D05">
            <w:pPr>
              <w:pStyle w:val="FactSheetContact"/>
              <w:rPr>
                <w:szCs w:val="28"/>
                <w:lang w:eastAsia="ja-JP"/>
              </w:rPr>
            </w:pPr>
            <w:r>
              <w:rPr>
                <w:szCs w:val="28"/>
                <w:lang w:eastAsia="ja-JP"/>
              </w:rPr>
              <w:t>April</w:t>
            </w:r>
            <w:r w:rsidR="00D21E88">
              <w:rPr>
                <w:szCs w:val="28"/>
                <w:lang w:eastAsia="ja-JP"/>
              </w:rPr>
              <w:t xml:space="preserve"> </w:t>
            </w:r>
            <w:r>
              <w:rPr>
                <w:szCs w:val="28"/>
                <w:lang w:eastAsia="ja-JP"/>
              </w:rPr>
              <w:t>6</w:t>
            </w:r>
            <w:r w:rsidR="00AC2007" w:rsidRPr="00202914">
              <w:rPr>
                <w:szCs w:val="28"/>
                <w:lang w:eastAsia="ja-JP"/>
              </w:rPr>
              <w:t>, 202</w:t>
            </w:r>
            <w:r w:rsidR="00CC640A" w:rsidRPr="00202914">
              <w:rPr>
                <w:szCs w:val="28"/>
                <w:lang w:eastAsia="ja-JP"/>
              </w:rPr>
              <w:t>2</w:t>
            </w:r>
          </w:p>
        </w:tc>
        <w:tc>
          <w:tcPr>
            <w:tcW w:w="4045" w:type="dxa"/>
            <w:shd w:val="clear" w:color="auto" w:fill="auto"/>
          </w:tcPr>
          <w:p w14:paraId="27A18747" w14:textId="682CB2FF" w:rsidR="00AC2007" w:rsidRPr="00202914" w:rsidRDefault="00326C5F" w:rsidP="007B2D05">
            <w:pPr>
              <w:pStyle w:val="FactSheetContact"/>
              <w:rPr>
                <w:szCs w:val="28"/>
                <w:lang w:eastAsia="ja-JP"/>
              </w:rPr>
            </w:pPr>
            <w:r>
              <w:rPr>
                <w:szCs w:val="28"/>
                <w:lang w:eastAsia="ja-JP"/>
              </w:rPr>
              <w:t>April</w:t>
            </w:r>
            <w:r w:rsidR="00AC2007" w:rsidRPr="00202914">
              <w:rPr>
                <w:szCs w:val="28"/>
                <w:lang w:eastAsia="ja-JP"/>
              </w:rPr>
              <w:t xml:space="preserve"> </w:t>
            </w:r>
            <w:r>
              <w:rPr>
                <w:szCs w:val="28"/>
                <w:lang w:eastAsia="ja-JP"/>
              </w:rPr>
              <w:t>11</w:t>
            </w:r>
            <w:r w:rsidR="00AC2007" w:rsidRPr="00202914">
              <w:rPr>
                <w:szCs w:val="28"/>
                <w:lang w:eastAsia="ja-JP"/>
              </w:rPr>
              <w:t xml:space="preserve"> – </w:t>
            </w:r>
            <w:r>
              <w:rPr>
                <w:szCs w:val="28"/>
                <w:lang w:eastAsia="ja-JP"/>
              </w:rPr>
              <w:t>22</w:t>
            </w:r>
            <w:r w:rsidR="00AC2007" w:rsidRPr="00202914">
              <w:rPr>
                <w:szCs w:val="28"/>
                <w:lang w:eastAsia="ja-JP"/>
              </w:rPr>
              <w:t>, 202</w:t>
            </w:r>
            <w:r w:rsidR="00CC640A" w:rsidRPr="00202914">
              <w:rPr>
                <w:szCs w:val="28"/>
                <w:lang w:eastAsia="ja-JP"/>
              </w:rPr>
              <w:t>2</w:t>
            </w:r>
          </w:p>
        </w:tc>
      </w:tr>
      <w:tr w:rsidR="00AC2007" w:rsidRPr="00202914" w14:paraId="051D2DA9" w14:textId="77777777" w:rsidTr="00202914">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5499115" w14:textId="77777777" w:rsidR="00AC2007" w:rsidRPr="00202914" w:rsidRDefault="00AC2007" w:rsidP="007B2D05">
            <w:pPr>
              <w:pStyle w:val="FactSheetContact"/>
              <w:rPr>
                <w:szCs w:val="28"/>
                <w:lang w:eastAsia="ja-JP"/>
              </w:rPr>
            </w:pPr>
            <w:r w:rsidRPr="00202914">
              <w:rPr>
                <w:szCs w:val="28"/>
                <w:lang w:eastAsia="ja-JP"/>
              </w:rPr>
              <w:t>Quarter 4</w:t>
            </w:r>
          </w:p>
          <w:p w14:paraId="724F7C36" w14:textId="77777777" w:rsidR="00AC2007" w:rsidRPr="00202914" w:rsidRDefault="00AC2007" w:rsidP="007B2D05">
            <w:pPr>
              <w:pStyle w:val="FactSheetContact"/>
              <w:rPr>
                <w:szCs w:val="28"/>
                <w:lang w:eastAsia="ja-JP"/>
              </w:rPr>
            </w:pPr>
            <w:r w:rsidRPr="00202914">
              <w:rPr>
                <w:szCs w:val="28"/>
                <w:lang w:eastAsia="ja-JP"/>
              </w:rPr>
              <w:t>April 1 – June 30</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D1C8D" w14:textId="51E04050" w:rsidR="00AC2007" w:rsidRPr="00202914" w:rsidRDefault="00AC2007" w:rsidP="007B2D05">
            <w:pPr>
              <w:pStyle w:val="FactSheetContact"/>
              <w:rPr>
                <w:szCs w:val="28"/>
                <w:lang w:eastAsia="ja-JP"/>
              </w:rPr>
            </w:pPr>
            <w:r w:rsidRPr="00202914">
              <w:rPr>
                <w:szCs w:val="28"/>
                <w:lang w:eastAsia="ja-JP"/>
              </w:rPr>
              <w:t>Year-End Report Out in June 202</w:t>
            </w:r>
            <w:r w:rsidR="00CC640A" w:rsidRPr="00202914">
              <w:rPr>
                <w:szCs w:val="28"/>
                <w:lang w:eastAsia="ja-JP"/>
              </w:rPr>
              <w:t>2</w:t>
            </w:r>
            <w:r w:rsidRPr="00202914">
              <w:rPr>
                <w:szCs w:val="28"/>
                <w:lang w:eastAsia="ja-JP"/>
              </w:rPr>
              <w:t xml:space="preserve"> will count for Q4 Check-In</w:t>
            </w:r>
          </w:p>
        </w:tc>
      </w:tr>
    </w:tbl>
    <w:p w14:paraId="4B6D572E" w14:textId="77777777" w:rsidR="00AC2007" w:rsidRPr="00202914" w:rsidRDefault="00AC2007" w:rsidP="00AC2007">
      <w:pPr>
        <w:pStyle w:val="FactSheetContact"/>
        <w:rPr>
          <w:rFonts w:eastAsia="MS Mincho" w:cs="Times New Roman"/>
          <w:color w:val="auto"/>
          <w:szCs w:val="24"/>
          <w:lang w:eastAsia="ja-JP"/>
        </w:rPr>
      </w:pPr>
    </w:p>
    <w:p w14:paraId="15115248" w14:textId="15A94C35" w:rsidR="003430FB" w:rsidRDefault="00AC2007" w:rsidP="00AC2007">
      <w:pPr>
        <w:pStyle w:val="FactSheetContact"/>
        <w:rPr>
          <w:lang w:eastAsia="ja-JP"/>
        </w:rPr>
      </w:pPr>
      <w:r>
        <w:rPr>
          <w:lang w:eastAsia="ja-JP"/>
        </w:rPr>
        <w:t xml:space="preserve">For Quarterly Check In compliance, the grantee will use the Quarterly Check </w:t>
      </w:r>
      <w:proofErr w:type="gramStart"/>
      <w:r>
        <w:rPr>
          <w:lang w:eastAsia="ja-JP"/>
        </w:rPr>
        <w:t>In</w:t>
      </w:r>
      <w:proofErr w:type="gramEnd"/>
      <w:r>
        <w:rPr>
          <w:lang w:eastAsia="ja-JP"/>
        </w:rPr>
        <w:t xml:space="preserve"> Matrix </w:t>
      </w:r>
      <w:r w:rsidR="006F2805">
        <w:rPr>
          <w:lang w:eastAsia="ja-JP"/>
        </w:rPr>
        <w:t xml:space="preserve">template </w:t>
      </w:r>
      <w:r>
        <w:rPr>
          <w:lang w:eastAsia="ja-JP"/>
        </w:rPr>
        <w:t>to provide necessary updates to the Department.  Quarterly Check In</w:t>
      </w:r>
      <w:r w:rsidR="009770E0">
        <w:rPr>
          <w:lang w:eastAsia="ja-JP"/>
        </w:rPr>
        <w:t xml:space="preserve"> meetings </w:t>
      </w:r>
      <w:r>
        <w:rPr>
          <w:lang w:eastAsia="ja-JP"/>
        </w:rPr>
        <w:t>must include the following information</w:t>
      </w:r>
      <w:r w:rsidR="00515F2E">
        <w:rPr>
          <w:lang w:eastAsia="ja-JP"/>
        </w:rPr>
        <w:t xml:space="preserve"> below</w:t>
      </w:r>
      <w:r>
        <w:rPr>
          <w:lang w:eastAsia="ja-JP"/>
        </w:rPr>
        <w:t>:</w:t>
      </w:r>
      <w:r w:rsidR="006F2805">
        <w:rPr>
          <w:lang w:eastAsia="ja-JP"/>
        </w:rPr>
        <w:t xml:space="preserve"> Failure to provide all the required information on or before the due date will be considered late.</w:t>
      </w:r>
    </w:p>
    <w:p w14:paraId="3C6EFB6F" w14:textId="77777777" w:rsidR="00AC2007" w:rsidRDefault="00AC2007" w:rsidP="00AC2007">
      <w:pPr>
        <w:pStyle w:val="FactSheetContact"/>
        <w:rPr>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234"/>
      </w:tblGrid>
      <w:tr w:rsidR="00AC2007" w:rsidRPr="00202914" w14:paraId="24DA831C" w14:textId="77777777" w:rsidTr="00202914">
        <w:tc>
          <w:tcPr>
            <w:tcW w:w="3116" w:type="dxa"/>
            <w:shd w:val="clear" w:color="auto" w:fill="FFD100"/>
          </w:tcPr>
          <w:p w14:paraId="08B0B5F5" w14:textId="3D4556D4" w:rsidR="00AC2007" w:rsidRPr="00202914" w:rsidRDefault="00AC2007" w:rsidP="007B2D05">
            <w:pPr>
              <w:pStyle w:val="FactSheetContact"/>
              <w:rPr>
                <w:b/>
                <w:szCs w:val="28"/>
                <w:lang w:eastAsia="ja-JP"/>
              </w:rPr>
            </w:pPr>
            <w:r w:rsidRPr="00202914">
              <w:rPr>
                <w:b/>
                <w:szCs w:val="28"/>
                <w:lang w:eastAsia="ja-JP"/>
              </w:rPr>
              <w:t>FY 202</w:t>
            </w:r>
            <w:r w:rsidR="00CC640A" w:rsidRPr="00202914">
              <w:rPr>
                <w:b/>
                <w:szCs w:val="28"/>
                <w:lang w:eastAsia="ja-JP"/>
              </w:rPr>
              <w:t>1</w:t>
            </w:r>
            <w:r w:rsidRPr="00202914">
              <w:rPr>
                <w:b/>
                <w:szCs w:val="28"/>
                <w:lang w:eastAsia="ja-JP"/>
              </w:rPr>
              <w:t>-2</w:t>
            </w:r>
            <w:r w:rsidR="00CC640A" w:rsidRPr="00202914">
              <w:rPr>
                <w:b/>
                <w:szCs w:val="28"/>
                <w:lang w:eastAsia="ja-JP"/>
              </w:rPr>
              <w:t>2</w:t>
            </w:r>
            <w:r w:rsidRPr="00202914">
              <w:rPr>
                <w:b/>
                <w:szCs w:val="28"/>
                <w:lang w:eastAsia="ja-JP"/>
              </w:rPr>
              <w:t xml:space="preserve"> Quarterly Check </w:t>
            </w:r>
            <w:proofErr w:type="gramStart"/>
            <w:r w:rsidRPr="00202914">
              <w:rPr>
                <w:b/>
                <w:szCs w:val="28"/>
                <w:lang w:eastAsia="ja-JP"/>
              </w:rPr>
              <w:t>In</w:t>
            </w:r>
            <w:proofErr w:type="gramEnd"/>
            <w:r w:rsidRPr="00202914">
              <w:rPr>
                <w:b/>
                <w:szCs w:val="28"/>
                <w:lang w:eastAsia="ja-JP"/>
              </w:rPr>
              <w:t xml:space="preserve"> Date</w:t>
            </w:r>
          </w:p>
        </w:tc>
        <w:tc>
          <w:tcPr>
            <w:tcW w:w="6234" w:type="dxa"/>
            <w:shd w:val="clear" w:color="auto" w:fill="FFD100"/>
          </w:tcPr>
          <w:p w14:paraId="7E41294E" w14:textId="77777777" w:rsidR="00AC2007" w:rsidRPr="00202914" w:rsidRDefault="00AC2007" w:rsidP="007B2D05">
            <w:pPr>
              <w:pStyle w:val="FactSheetContact"/>
              <w:rPr>
                <w:b/>
                <w:szCs w:val="28"/>
                <w:lang w:eastAsia="ja-JP"/>
              </w:rPr>
            </w:pPr>
            <w:r w:rsidRPr="00202914">
              <w:rPr>
                <w:b/>
                <w:szCs w:val="28"/>
                <w:lang w:eastAsia="ja-JP"/>
              </w:rPr>
              <w:t xml:space="preserve">Check </w:t>
            </w:r>
            <w:proofErr w:type="gramStart"/>
            <w:r w:rsidRPr="00202914">
              <w:rPr>
                <w:b/>
                <w:szCs w:val="28"/>
                <w:lang w:eastAsia="ja-JP"/>
              </w:rPr>
              <w:t>In</w:t>
            </w:r>
            <w:proofErr w:type="gramEnd"/>
            <w:r w:rsidRPr="00202914">
              <w:rPr>
                <w:b/>
                <w:szCs w:val="28"/>
                <w:lang w:eastAsia="ja-JP"/>
              </w:rPr>
              <w:t xml:space="preserve"> Topic</w:t>
            </w:r>
          </w:p>
        </w:tc>
      </w:tr>
      <w:tr w:rsidR="00AC2007" w:rsidRPr="00202914" w14:paraId="59C5A38E" w14:textId="77777777" w:rsidTr="00202914">
        <w:tc>
          <w:tcPr>
            <w:tcW w:w="3116" w:type="dxa"/>
            <w:shd w:val="clear" w:color="auto" w:fill="auto"/>
          </w:tcPr>
          <w:p w14:paraId="6DE480B1" w14:textId="77777777" w:rsidR="00AC2007" w:rsidRPr="00202914" w:rsidRDefault="00AC2007" w:rsidP="007B2D05">
            <w:pPr>
              <w:pStyle w:val="FactSheetContact"/>
              <w:rPr>
                <w:szCs w:val="28"/>
                <w:lang w:eastAsia="ja-JP"/>
              </w:rPr>
            </w:pPr>
            <w:r w:rsidRPr="00202914">
              <w:rPr>
                <w:szCs w:val="28"/>
                <w:lang w:eastAsia="ja-JP"/>
              </w:rPr>
              <w:t>Quarter 1</w:t>
            </w:r>
          </w:p>
          <w:p w14:paraId="7229F6FD" w14:textId="77777777" w:rsidR="00AC2007" w:rsidRPr="00202914" w:rsidRDefault="00AC2007" w:rsidP="007B2D05">
            <w:pPr>
              <w:pStyle w:val="FactSheetContact"/>
              <w:rPr>
                <w:szCs w:val="28"/>
                <w:lang w:eastAsia="ja-JP"/>
              </w:rPr>
            </w:pPr>
            <w:r w:rsidRPr="00202914">
              <w:rPr>
                <w:szCs w:val="28"/>
                <w:lang w:eastAsia="ja-JP"/>
              </w:rPr>
              <w:t>July 1 - September 30</w:t>
            </w:r>
          </w:p>
          <w:p w14:paraId="4EF54F4E" w14:textId="77777777" w:rsidR="00AC2007" w:rsidRPr="00202914" w:rsidRDefault="00AC2007" w:rsidP="007B2D05">
            <w:pPr>
              <w:pStyle w:val="FactSheetContact"/>
              <w:rPr>
                <w:szCs w:val="28"/>
                <w:lang w:eastAsia="ja-JP"/>
              </w:rPr>
            </w:pPr>
          </w:p>
          <w:p w14:paraId="33F045DE" w14:textId="77777777" w:rsidR="00AC2007" w:rsidRPr="00202914" w:rsidRDefault="00AC2007" w:rsidP="007B2D05">
            <w:pPr>
              <w:pStyle w:val="FactSheetContact"/>
              <w:rPr>
                <w:i/>
                <w:iCs/>
                <w:szCs w:val="28"/>
                <w:lang w:eastAsia="ja-JP"/>
              </w:rPr>
            </w:pPr>
            <w:r w:rsidRPr="00202914">
              <w:rPr>
                <w:i/>
                <w:iCs/>
                <w:szCs w:val="28"/>
                <w:lang w:eastAsia="ja-JP"/>
              </w:rPr>
              <w:t>Conference Call</w:t>
            </w:r>
          </w:p>
        </w:tc>
        <w:tc>
          <w:tcPr>
            <w:tcW w:w="6234" w:type="dxa"/>
            <w:shd w:val="clear" w:color="auto" w:fill="auto"/>
          </w:tcPr>
          <w:p w14:paraId="23B52A05" w14:textId="77777777" w:rsidR="00AC2007" w:rsidRPr="00202914" w:rsidRDefault="00AC2007" w:rsidP="00202914">
            <w:pPr>
              <w:pStyle w:val="FactSheetContact"/>
              <w:numPr>
                <w:ilvl w:val="0"/>
                <w:numId w:val="23"/>
              </w:numPr>
              <w:rPr>
                <w:szCs w:val="28"/>
                <w:lang w:eastAsia="ja-JP"/>
              </w:rPr>
            </w:pPr>
            <w:r w:rsidRPr="00202914">
              <w:rPr>
                <w:szCs w:val="28"/>
                <w:lang w:eastAsia="ja-JP"/>
              </w:rPr>
              <w:t>Project Work Plan Review and Further Clarification</w:t>
            </w:r>
          </w:p>
          <w:p w14:paraId="7819C985" w14:textId="77777777" w:rsidR="00AC2007" w:rsidRPr="00202914" w:rsidRDefault="00AC2007" w:rsidP="00202914">
            <w:pPr>
              <w:pStyle w:val="FactSheetContact"/>
              <w:numPr>
                <w:ilvl w:val="0"/>
                <w:numId w:val="23"/>
              </w:numPr>
              <w:rPr>
                <w:szCs w:val="28"/>
                <w:lang w:eastAsia="ja-JP"/>
              </w:rPr>
            </w:pPr>
            <w:r w:rsidRPr="00202914">
              <w:rPr>
                <w:szCs w:val="28"/>
                <w:lang w:eastAsia="ja-JP"/>
              </w:rPr>
              <w:t>Setting Effective Expectations for Contractors</w:t>
            </w:r>
          </w:p>
          <w:p w14:paraId="1054ED01" w14:textId="6165976C" w:rsidR="00AC2007" w:rsidRDefault="00AC2007" w:rsidP="00202914">
            <w:pPr>
              <w:pStyle w:val="FactSheetContact"/>
              <w:numPr>
                <w:ilvl w:val="0"/>
                <w:numId w:val="23"/>
              </w:numPr>
              <w:rPr>
                <w:szCs w:val="28"/>
                <w:lang w:eastAsia="ja-JP"/>
              </w:rPr>
            </w:pPr>
            <w:r w:rsidRPr="00202914">
              <w:rPr>
                <w:szCs w:val="28"/>
                <w:lang w:eastAsia="ja-JP"/>
              </w:rPr>
              <w:t>Contract Implementation and Language – Joint Review and Expectations</w:t>
            </w:r>
          </w:p>
          <w:p w14:paraId="116EE713" w14:textId="08F7F019" w:rsidR="005354F4" w:rsidRPr="00202914" w:rsidRDefault="005354F4" w:rsidP="00202914">
            <w:pPr>
              <w:pStyle w:val="FactSheetContact"/>
              <w:numPr>
                <w:ilvl w:val="0"/>
                <w:numId w:val="23"/>
              </w:numPr>
              <w:rPr>
                <w:szCs w:val="28"/>
                <w:lang w:eastAsia="ja-JP"/>
              </w:rPr>
            </w:pPr>
            <w:r>
              <w:rPr>
                <w:szCs w:val="28"/>
                <w:lang w:eastAsia="ja-JP"/>
              </w:rPr>
              <w:t>Data &amp; Matrix Measurement - Update</w:t>
            </w:r>
          </w:p>
          <w:p w14:paraId="2514F23E" w14:textId="77777777" w:rsidR="00AC2007" w:rsidRPr="00202914" w:rsidRDefault="00AC2007" w:rsidP="00202914">
            <w:pPr>
              <w:pStyle w:val="FactSheetContact"/>
              <w:numPr>
                <w:ilvl w:val="0"/>
                <w:numId w:val="23"/>
              </w:numPr>
              <w:rPr>
                <w:szCs w:val="28"/>
                <w:lang w:eastAsia="ja-JP"/>
              </w:rPr>
            </w:pPr>
            <w:r w:rsidRPr="00202914">
              <w:rPr>
                <w:szCs w:val="28"/>
                <w:lang w:eastAsia="ja-JP"/>
              </w:rPr>
              <w:t>Ensuring Information Security</w:t>
            </w:r>
            <w:r w:rsidR="009770E0" w:rsidRPr="00202914">
              <w:rPr>
                <w:szCs w:val="28"/>
                <w:lang w:eastAsia="ja-JP"/>
              </w:rPr>
              <w:t>, if applicable</w:t>
            </w:r>
          </w:p>
          <w:p w14:paraId="2F9DF4D0" w14:textId="77777777" w:rsidR="00AC2007" w:rsidRPr="00202914" w:rsidRDefault="00AC2007" w:rsidP="00202914">
            <w:pPr>
              <w:pStyle w:val="FactSheetContact"/>
              <w:numPr>
                <w:ilvl w:val="0"/>
                <w:numId w:val="23"/>
              </w:numPr>
              <w:rPr>
                <w:szCs w:val="28"/>
                <w:lang w:eastAsia="ja-JP"/>
              </w:rPr>
            </w:pPr>
            <w:r w:rsidRPr="00202914">
              <w:rPr>
                <w:szCs w:val="28"/>
                <w:lang w:eastAsia="ja-JP"/>
              </w:rPr>
              <w:t xml:space="preserve">Review of Quarterly Check </w:t>
            </w:r>
            <w:proofErr w:type="gramStart"/>
            <w:r w:rsidRPr="00202914">
              <w:rPr>
                <w:szCs w:val="28"/>
                <w:lang w:eastAsia="ja-JP"/>
              </w:rPr>
              <w:t>In</w:t>
            </w:r>
            <w:proofErr w:type="gramEnd"/>
            <w:r w:rsidRPr="00202914">
              <w:rPr>
                <w:szCs w:val="28"/>
                <w:lang w:eastAsia="ja-JP"/>
              </w:rPr>
              <w:t xml:space="preserve"> Matrix expectations</w:t>
            </w:r>
          </w:p>
        </w:tc>
      </w:tr>
      <w:tr w:rsidR="00AC2007" w:rsidRPr="00202914" w14:paraId="40D90E89" w14:textId="77777777" w:rsidTr="00202914">
        <w:tc>
          <w:tcPr>
            <w:tcW w:w="3116" w:type="dxa"/>
            <w:shd w:val="clear" w:color="auto" w:fill="auto"/>
          </w:tcPr>
          <w:p w14:paraId="0E20702E" w14:textId="77777777" w:rsidR="00AC2007" w:rsidRPr="00202914" w:rsidRDefault="00AC2007" w:rsidP="007B2D05">
            <w:pPr>
              <w:pStyle w:val="FactSheetContact"/>
              <w:rPr>
                <w:szCs w:val="28"/>
                <w:lang w:eastAsia="ja-JP"/>
              </w:rPr>
            </w:pPr>
            <w:r w:rsidRPr="00202914">
              <w:rPr>
                <w:szCs w:val="28"/>
                <w:lang w:eastAsia="ja-JP"/>
              </w:rPr>
              <w:t>Quarter 2</w:t>
            </w:r>
          </w:p>
          <w:p w14:paraId="0D7C5647" w14:textId="77777777" w:rsidR="00AC2007" w:rsidRPr="00202914" w:rsidRDefault="00AC2007" w:rsidP="007B2D05">
            <w:pPr>
              <w:pStyle w:val="FactSheetContact"/>
              <w:rPr>
                <w:szCs w:val="28"/>
                <w:lang w:eastAsia="ja-JP"/>
              </w:rPr>
            </w:pPr>
            <w:r w:rsidRPr="00202914">
              <w:rPr>
                <w:szCs w:val="28"/>
                <w:lang w:eastAsia="ja-JP"/>
              </w:rPr>
              <w:t>October 1 – December 31</w:t>
            </w:r>
          </w:p>
          <w:p w14:paraId="760692CB" w14:textId="77777777" w:rsidR="009770E0" w:rsidRPr="00202914" w:rsidRDefault="009770E0" w:rsidP="007B2D05">
            <w:pPr>
              <w:pStyle w:val="FactSheetContact"/>
              <w:rPr>
                <w:i/>
                <w:iCs/>
                <w:szCs w:val="28"/>
                <w:lang w:eastAsia="ja-JP"/>
              </w:rPr>
            </w:pPr>
          </w:p>
          <w:p w14:paraId="753A6E01" w14:textId="77777777" w:rsidR="00AC2007" w:rsidRPr="00202914" w:rsidRDefault="00AC2007" w:rsidP="007B2D05">
            <w:pPr>
              <w:pStyle w:val="FactSheetContact"/>
              <w:rPr>
                <w:i/>
                <w:iCs/>
                <w:szCs w:val="28"/>
                <w:lang w:eastAsia="ja-JP"/>
              </w:rPr>
            </w:pPr>
            <w:r w:rsidRPr="00202914">
              <w:rPr>
                <w:i/>
                <w:iCs/>
                <w:szCs w:val="28"/>
                <w:lang w:eastAsia="ja-JP"/>
              </w:rPr>
              <w:t>Conference Call</w:t>
            </w:r>
          </w:p>
        </w:tc>
        <w:tc>
          <w:tcPr>
            <w:tcW w:w="6234" w:type="dxa"/>
            <w:shd w:val="clear" w:color="auto" w:fill="auto"/>
          </w:tcPr>
          <w:p w14:paraId="5D9B0ABB" w14:textId="77777777" w:rsidR="00AC2007" w:rsidRPr="00202914" w:rsidRDefault="00AC2007" w:rsidP="00202914">
            <w:pPr>
              <w:pStyle w:val="FactSheetContact"/>
              <w:numPr>
                <w:ilvl w:val="0"/>
                <w:numId w:val="24"/>
              </w:numPr>
              <w:rPr>
                <w:szCs w:val="28"/>
                <w:lang w:eastAsia="ja-JP"/>
              </w:rPr>
            </w:pPr>
            <w:r w:rsidRPr="00202914">
              <w:rPr>
                <w:szCs w:val="28"/>
                <w:lang w:eastAsia="ja-JP"/>
              </w:rPr>
              <w:t>Follow Up on Project Work Plan</w:t>
            </w:r>
          </w:p>
          <w:p w14:paraId="1FF79734" w14:textId="77777777" w:rsidR="00AC2007" w:rsidRPr="00202914" w:rsidRDefault="00AC2007" w:rsidP="00202914">
            <w:pPr>
              <w:pStyle w:val="FactSheetContact"/>
              <w:numPr>
                <w:ilvl w:val="0"/>
                <w:numId w:val="24"/>
              </w:numPr>
              <w:rPr>
                <w:szCs w:val="28"/>
                <w:lang w:eastAsia="ja-JP"/>
              </w:rPr>
            </w:pPr>
            <w:r w:rsidRPr="00202914">
              <w:rPr>
                <w:szCs w:val="28"/>
                <w:lang w:eastAsia="ja-JP"/>
              </w:rPr>
              <w:t>Contracts Execution – Update</w:t>
            </w:r>
          </w:p>
          <w:p w14:paraId="7870759C" w14:textId="787458CA" w:rsidR="00AC2007" w:rsidRDefault="00AC2007" w:rsidP="00202914">
            <w:pPr>
              <w:pStyle w:val="FactSheetContact"/>
              <w:numPr>
                <w:ilvl w:val="0"/>
                <w:numId w:val="24"/>
              </w:numPr>
              <w:rPr>
                <w:szCs w:val="28"/>
                <w:lang w:eastAsia="ja-JP"/>
              </w:rPr>
            </w:pPr>
            <w:r w:rsidRPr="00202914">
              <w:rPr>
                <w:szCs w:val="28"/>
                <w:lang w:eastAsia="ja-JP"/>
              </w:rPr>
              <w:t>Review of Quarterly Check in Matrix</w:t>
            </w:r>
          </w:p>
          <w:p w14:paraId="227F2888" w14:textId="336E48E3" w:rsidR="00374CEA" w:rsidRPr="00202914" w:rsidRDefault="00374CEA" w:rsidP="00202914">
            <w:pPr>
              <w:pStyle w:val="FactSheetContact"/>
              <w:numPr>
                <w:ilvl w:val="0"/>
                <w:numId w:val="24"/>
              </w:numPr>
              <w:rPr>
                <w:szCs w:val="28"/>
                <w:lang w:eastAsia="ja-JP"/>
              </w:rPr>
            </w:pPr>
            <w:r>
              <w:rPr>
                <w:szCs w:val="28"/>
                <w:lang w:eastAsia="ja-JP"/>
              </w:rPr>
              <w:t>Data &amp; Matrix Measurement - Update</w:t>
            </w:r>
          </w:p>
          <w:p w14:paraId="0D5CEC11" w14:textId="4C3FD990" w:rsidR="009770E0" w:rsidRPr="00202914" w:rsidRDefault="009770E0" w:rsidP="00202914">
            <w:pPr>
              <w:pStyle w:val="FactSheetContact"/>
              <w:numPr>
                <w:ilvl w:val="0"/>
                <w:numId w:val="24"/>
              </w:numPr>
              <w:rPr>
                <w:szCs w:val="28"/>
                <w:lang w:eastAsia="ja-JP"/>
              </w:rPr>
            </w:pPr>
            <w:r w:rsidRPr="00202914">
              <w:rPr>
                <w:szCs w:val="28"/>
                <w:lang w:eastAsia="ja-JP"/>
              </w:rPr>
              <w:t>Budget</w:t>
            </w:r>
            <w:r w:rsidR="006F2805">
              <w:rPr>
                <w:szCs w:val="28"/>
                <w:lang w:eastAsia="ja-JP"/>
              </w:rPr>
              <w:t xml:space="preserve"> breakdown</w:t>
            </w:r>
            <w:r w:rsidRPr="00202914">
              <w:rPr>
                <w:szCs w:val="28"/>
                <w:lang w:eastAsia="ja-JP"/>
              </w:rPr>
              <w:t xml:space="preserve"> Tracking - Update</w:t>
            </w:r>
          </w:p>
        </w:tc>
      </w:tr>
      <w:tr w:rsidR="00AC2007" w:rsidRPr="00202914" w14:paraId="5281F528" w14:textId="77777777" w:rsidTr="00202914">
        <w:tc>
          <w:tcPr>
            <w:tcW w:w="3116" w:type="dxa"/>
            <w:shd w:val="clear" w:color="auto" w:fill="auto"/>
          </w:tcPr>
          <w:p w14:paraId="620F66BF" w14:textId="77777777" w:rsidR="00AC2007" w:rsidRPr="00202914" w:rsidRDefault="00AC2007" w:rsidP="007B2D05">
            <w:pPr>
              <w:pStyle w:val="FactSheetContact"/>
              <w:rPr>
                <w:szCs w:val="28"/>
                <w:lang w:eastAsia="ja-JP"/>
              </w:rPr>
            </w:pPr>
            <w:r w:rsidRPr="00202914">
              <w:rPr>
                <w:szCs w:val="28"/>
                <w:lang w:eastAsia="ja-JP"/>
              </w:rPr>
              <w:t>Quarter 3</w:t>
            </w:r>
          </w:p>
          <w:p w14:paraId="03E5AA72" w14:textId="77777777" w:rsidR="00AC2007" w:rsidRPr="00202914" w:rsidRDefault="00AC2007" w:rsidP="007B2D05">
            <w:pPr>
              <w:pStyle w:val="FactSheetContact"/>
              <w:rPr>
                <w:szCs w:val="28"/>
                <w:lang w:eastAsia="ja-JP"/>
              </w:rPr>
            </w:pPr>
            <w:r w:rsidRPr="00202914">
              <w:rPr>
                <w:szCs w:val="28"/>
                <w:lang w:eastAsia="ja-JP"/>
              </w:rPr>
              <w:t>January 1 – March 31</w:t>
            </w:r>
          </w:p>
          <w:p w14:paraId="1CC890F6" w14:textId="77777777" w:rsidR="009770E0" w:rsidRPr="00202914" w:rsidRDefault="009770E0" w:rsidP="007B2D05">
            <w:pPr>
              <w:pStyle w:val="FactSheetContact"/>
              <w:rPr>
                <w:i/>
                <w:iCs/>
                <w:szCs w:val="28"/>
                <w:lang w:eastAsia="ja-JP"/>
              </w:rPr>
            </w:pPr>
          </w:p>
          <w:p w14:paraId="556DF406" w14:textId="77777777" w:rsidR="00AC2007" w:rsidRPr="00202914" w:rsidRDefault="00AC2007" w:rsidP="007B2D05">
            <w:pPr>
              <w:pStyle w:val="FactSheetContact"/>
              <w:rPr>
                <w:i/>
                <w:iCs/>
                <w:szCs w:val="28"/>
                <w:lang w:eastAsia="ja-JP"/>
              </w:rPr>
            </w:pPr>
            <w:r w:rsidRPr="00202914">
              <w:rPr>
                <w:i/>
                <w:iCs/>
                <w:szCs w:val="28"/>
                <w:lang w:eastAsia="ja-JP"/>
              </w:rPr>
              <w:t>Department In-Person Site Visit</w:t>
            </w:r>
          </w:p>
        </w:tc>
        <w:tc>
          <w:tcPr>
            <w:tcW w:w="6234" w:type="dxa"/>
            <w:shd w:val="clear" w:color="auto" w:fill="auto"/>
          </w:tcPr>
          <w:p w14:paraId="76376F08" w14:textId="77777777" w:rsidR="00AC2007" w:rsidRPr="00202914" w:rsidRDefault="00AC2007" w:rsidP="00202914">
            <w:pPr>
              <w:pStyle w:val="FactSheetContact"/>
              <w:numPr>
                <w:ilvl w:val="0"/>
                <w:numId w:val="25"/>
              </w:numPr>
              <w:rPr>
                <w:szCs w:val="28"/>
                <w:lang w:eastAsia="ja-JP"/>
              </w:rPr>
            </w:pPr>
            <w:r w:rsidRPr="00202914">
              <w:rPr>
                <w:szCs w:val="28"/>
                <w:lang w:eastAsia="ja-JP"/>
              </w:rPr>
              <w:t>Follow Up on Project Work Plan</w:t>
            </w:r>
          </w:p>
          <w:p w14:paraId="47AB727A" w14:textId="77777777" w:rsidR="009770E0" w:rsidRPr="00202914" w:rsidRDefault="00AC2007" w:rsidP="00202914">
            <w:pPr>
              <w:pStyle w:val="FactSheetContact"/>
              <w:numPr>
                <w:ilvl w:val="0"/>
                <w:numId w:val="25"/>
              </w:numPr>
              <w:rPr>
                <w:szCs w:val="28"/>
                <w:lang w:eastAsia="ja-JP"/>
              </w:rPr>
            </w:pPr>
            <w:r w:rsidRPr="00202914">
              <w:rPr>
                <w:szCs w:val="28"/>
                <w:lang w:eastAsia="ja-JP"/>
              </w:rPr>
              <w:t>Contracts Update</w:t>
            </w:r>
          </w:p>
          <w:p w14:paraId="175393CE" w14:textId="28EEED0E" w:rsidR="00AC2007" w:rsidRDefault="00AC2007" w:rsidP="00202914">
            <w:pPr>
              <w:pStyle w:val="FactSheetContact"/>
              <w:numPr>
                <w:ilvl w:val="0"/>
                <w:numId w:val="25"/>
              </w:numPr>
              <w:rPr>
                <w:szCs w:val="28"/>
                <w:lang w:eastAsia="ja-JP"/>
              </w:rPr>
            </w:pPr>
            <w:r w:rsidRPr="00202914">
              <w:rPr>
                <w:szCs w:val="28"/>
                <w:lang w:eastAsia="ja-JP"/>
              </w:rPr>
              <w:t xml:space="preserve">Review of Quarterly Check </w:t>
            </w:r>
            <w:proofErr w:type="gramStart"/>
            <w:r w:rsidRPr="00202914">
              <w:rPr>
                <w:szCs w:val="28"/>
                <w:lang w:eastAsia="ja-JP"/>
              </w:rPr>
              <w:t>In</w:t>
            </w:r>
            <w:proofErr w:type="gramEnd"/>
            <w:r w:rsidRPr="00202914">
              <w:rPr>
                <w:szCs w:val="28"/>
                <w:lang w:eastAsia="ja-JP"/>
              </w:rPr>
              <w:t xml:space="preserve"> Matrix</w:t>
            </w:r>
          </w:p>
          <w:p w14:paraId="7108FB97" w14:textId="6C0DBA76" w:rsidR="00374CEA" w:rsidRPr="00202914" w:rsidRDefault="00374CEA" w:rsidP="00202914">
            <w:pPr>
              <w:pStyle w:val="FactSheetContact"/>
              <w:numPr>
                <w:ilvl w:val="0"/>
                <w:numId w:val="25"/>
              </w:numPr>
              <w:rPr>
                <w:szCs w:val="28"/>
                <w:lang w:eastAsia="ja-JP"/>
              </w:rPr>
            </w:pPr>
            <w:r>
              <w:rPr>
                <w:szCs w:val="28"/>
                <w:lang w:eastAsia="ja-JP"/>
              </w:rPr>
              <w:t>Data &amp;</w:t>
            </w:r>
            <w:r w:rsidR="00AA3D1C">
              <w:rPr>
                <w:szCs w:val="28"/>
                <w:lang w:eastAsia="ja-JP"/>
              </w:rPr>
              <w:t xml:space="preserve"> Matrix</w:t>
            </w:r>
            <w:r w:rsidR="00EE3C3B">
              <w:rPr>
                <w:szCs w:val="28"/>
                <w:lang w:eastAsia="ja-JP"/>
              </w:rPr>
              <w:t xml:space="preserve"> Measurement - Update</w:t>
            </w:r>
          </w:p>
          <w:p w14:paraId="7C5A055F" w14:textId="3D16691C" w:rsidR="009770E0" w:rsidRPr="00202914" w:rsidRDefault="009770E0" w:rsidP="00202914">
            <w:pPr>
              <w:pStyle w:val="FactSheetContact"/>
              <w:numPr>
                <w:ilvl w:val="0"/>
                <w:numId w:val="25"/>
              </w:numPr>
              <w:rPr>
                <w:szCs w:val="28"/>
                <w:lang w:eastAsia="ja-JP"/>
              </w:rPr>
            </w:pPr>
            <w:r w:rsidRPr="00202914">
              <w:rPr>
                <w:szCs w:val="28"/>
                <w:lang w:eastAsia="ja-JP"/>
              </w:rPr>
              <w:t xml:space="preserve">Budget </w:t>
            </w:r>
            <w:r w:rsidR="006F2805">
              <w:rPr>
                <w:szCs w:val="28"/>
                <w:lang w:eastAsia="ja-JP"/>
              </w:rPr>
              <w:t xml:space="preserve">breakdown </w:t>
            </w:r>
            <w:r w:rsidRPr="00202914">
              <w:rPr>
                <w:szCs w:val="28"/>
                <w:lang w:eastAsia="ja-JP"/>
              </w:rPr>
              <w:t>Tracking - Update</w:t>
            </w:r>
          </w:p>
          <w:p w14:paraId="248D0EEA" w14:textId="77777777" w:rsidR="009770E0" w:rsidRPr="00202914" w:rsidRDefault="009770E0" w:rsidP="00202914">
            <w:pPr>
              <w:pStyle w:val="FactSheetContact"/>
              <w:numPr>
                <w:ilvl w:val="0"/>
                <w:numId w:val="25"/>
              </w:numPr>
              <w:rPr>
                <w:szCs w:val="28"/>
                <w:lang w:eastAsia="ja-JP"/>
              </w:rPr>
            </w:pPr>
            <w:r w:rsidRPr="00202914">
              <w:rPr>
                <w:szCs w:val="28"/>
                <w:lang w:eastAsia="ja-JP"/>
              </w:rPr>
              <w:lastRenderedPageBreak/>
              <w:t>In-person walk through of project or meeting with important stakeholders</w:t>
            </w:r>
          </w:p>
        </w:tc>
      </w:tr>
      <w:tr w:rsidR="00AC2007" w:rsidRPr="00202914" w14:paraId="3C595C70" w14:textId="77777777" w:rsidTr="00202914">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EA6EAAD" w14:textId="77777777" w:rsidR="00AC2007" w:rsidRPr="00202914" w:rsidRDefault="00AC2007" w:rsidP="007B2D05">
            <w:pPr>
              <w:pStyle w:val="FactSheetContact"/>
              <w:rPr>
                <w:szCs w:val="28"/>
                <w:lang w:eastAsia="ja-JP"/>
              </w:rPr>
            </w:pPr>
            <w:r w:rsidRPr="00202914">
              <w:rPr>
                <w:szCs w:val="28"/>
                <w:lang w:eastAsia="ja-JP"/>
              </w:rPr>
              <w:lastRenderedPageBreak/>
              <w:t>Quarter 4</w:t>
            </w:r>
          </w:p>
          <w:p w14:paraId="4485E54F" w14:textId="77777777" w:rsidR="00AC2007" w:rsidRPr="00202914" w:rsidRDefault="00AC2007" w:rsidP="007B2D05">
            <w:pPr>
              <w:pStyle w:val="FactSheetContact"/>
              <w:rPr>
                <w:szCs w:val="28"/>
                <w:lang w:eastAsia="ja-JP"/>
              </w:rPr>
            </w:pPr>
            <w:r w:rsidRPr="00202914">
              <w:rPr>
                <w:szCs w:val="28"/>
                <w:lang w:eastAsia="ja-JP"/>
              </w:rPr>
              <w:t>April 1 – June 30</w:t>
            </w:r>
          </w:p>
          <w:p w14:paraId="5FBAE835" w14:textId="77777777" w:rsidR="00AC2007" w:rsidRPr="00202914" w:rsidRDefault="00AC2007" w:rsidP="007B2D05">
            <w:pPr>
              <w:pStyle w:val="FactSheetContact"/>
              <w:rPr>
                <w:szCs w:val="28"/>
                <w:lang w:eastAsia="ja-JP"/>
              </w:rPr>
            </w:pPr>
          </w:p>
          <w:p w14:paraId="206B114C" w14:textId="77777777" w:rsidR="00AC2007" w:rsidRPr="00202914" w:rsidRDefault="00AC2007" w:rsidP="007B2D05">
            <w:pPr>
              <w:pStyle w:val="FactSheetContact"/>
              <w:rPr>
                <w:i/>
                <w:iCs/>
                <w:szCs w:val="28"/>
                <w:lang w:eastAsia="ja-JP"/>
              </w:rPr>
            </w:pPr>
            <w:r w:rsidRPr="00202914">
              <w:rPr>
                <w:i/>
                <w:iCs/>
                <w:szCs w:val="28"/>
                <w:lang w:eastAsia="ja-JP"/>
              </w:rPr>
              <w:t>Travel to Denver/Virtual Presentation</w:t>
            </w:r>
          </w:p>
        </w:tc>
        <w:tc>
          <w:tcPr>
            <w:tcW w:w="6234" w:type="dxa"/>
            <w:tcBorders>
              <w:top w:val="single" w:sz="4" w:space="0" w:color="auto"/>
              <w:left w:val="single" w:sz="4" w:space="0" w:color="auto"/>
              <w:bottom w:val="single" w:sz="4" w:space="0" w:color="auto"/>
              <w:right w:val="single" w:sz="4" w:space="0" w:color="auto"/>
            </w:tcBorders>
            <w:shd w:val="clear" w:color="auto" w:fill="auto"/>
            <w:hideMark/>
          </w:tcPr>
          <w:p w14:paraId="4683547F" w14:textId="77777777" w:rsidR="00AC2007" w:rsidRPr="00202914" w:rsidRDefault="00AC2007" w:rsidP="00202914">
            <w:pPr>
              <w:pStyle w:val="FactSheetContact"/>
              <w:numPr>
                <w:ilvl w:val="0"/>
                <w:numId w:val="26"/>
              </w:numPr>
              <w:rPr>
                <w:szCs w:val="28"/>
                <w:lang w:eastAsia="ja-JP"/>
              </w:rPr>
            </w:pPr>
            <w:r w:rsidRPr="00202914">
              <w:rPr>
                <w:szCs w:val="28"/>
                <w:lang w:eastAsia="ja-JP"/>
              </w:rPr>
              <w:t>Year End Report Out presentation</w:t>
            </w:r>
          </w:p>
          <w:p w14:paraId="374D5558" w14:textId="77777777" w:rsidR="009770E0" w:rsidRPr="00202914" w:rsidRDefault="009770E0" w:rsidP="00202914">
            <w:pPr>
              <w:pStyle w:val="FactSheetContact"/>
              <w:numPr>
                <w:ilvl w:val="0"/>
                <w:numId w:val="26"/>
              </w:numPr>
              <w:rPr>
                <w:szCs w:val="28"/>
                <w:lang w:eastAsia="ja-JP"/>
              </w:rPr>
            </w:pPr>
            <w:r w:rsidRPr="00202914">
              <w:rPr>
                <w:szCs w:val="28"/>
                <w:lang w:eastAsia="ja-JP"/>
              </w:rPr>
              <w:t xml:space="preserve">Budget Actuals – </w:t>
            </w:r>
            <w:r w:rsidR="00AC2007" w:rsidRPr="00202914">
              <w:rPr>
                <w:szCs w:val="28"/>
                <w:lang w:eastAsia="ja-JP"/>
              </w:rPr>
              <w:t>Final</w:t>
            </w:r>
            <w:r w:rsidRPr="00202914">
              <w:rPr>
                <w:szCs w:val="28"/>
                <w:lang w:eastAsia="ja-JP"/>
              </w:rPr>
              <w:t xml:space="preserve"> </w:t>
            </w:r>
            <w:r w:rsidR="00AC2007" w:rsidRPr="00202914">
              <w:rPr>
                <w:szCs w:val="28"/>
                <w:lang w:eastAsia="ja-JP"/>
              </w:rPr>
              <w:t>itemized bu</w:t>
            </w:r>
            <w:r w:rsidRPr="00202914">
              <w:rPr>
                <w:szCs w:val="28"/>
                <w:lang w:eastAsia="ja-JP"/>
              </w:rPr>
              <w:t>dget</w:t>
            </w:r>
          </w:p>
          <w:p w14:paraId="2CCFD634" w14:textId="77777777" w:rsidR="00AC2007" w:rsidRPr="00202914" w:rsidRDefault="00AC2007" w:rsidP="00202914">
            <w:pPr>
              <w:pStyle w:val="FactSheetContact"/>
              <w:numPr>
                <w:ilvl w:val="0"/>
                <w:numId w:val="26"/>
              </w:numPr>
              <w:rPr>
                <w:szCs w:val="28"/>
                <w:lang w:eastAsia="ja-JP"/>
              </w:rPr>
            </w:pPr>
            <w:r w:rsidRPr="00202914">
              <w:rPr>
                <w:szCs w:val="28"/>
                <w:lang w:eastAsia="ja-JP"/>
              </w:rPr>
              <w:t>Closeout or Continuity/Sustainability Plan, if applicable</w:t>
            </w:r>
          </w:p>
        </w:tc>
      </w:tr>
    </w:tbl>
    <w:p w14:paraId="4B3BFC78" w14:textId="77777777" w:rsidR="00AC2007" w:rsidRDefault="00AC2007" w:rsidP="00AC2007">
      <w:pPr>
        <w:pStyle w:val="FactSheetContact"/>
        <w:rPr>
          <w:lang w:eastAsia="ja-JP"/>
        </w:rPr>
      </w:pPr>
    </w:p>
    <w:p w14:paraId="575161E2" w14:textId="639573C7" w:rsidR="00AC2007" w:rsidRDefault="00503164" w:rsidP="00AC2007">
      <w:pPr>
        <w:pStyle w:val="FactSheetContact"/>
        <w:rPr>
          <w:lang w:eastAsia="ja-JP"/>
        </w:rPr>
      </w:pPr>
      <w:r>
        <w:rPr>
          <w:lang w:eastAsia="ja-JP"/>
        </w:rPr>
        <w:t>T</w:t>
      </w:r>
      <w:r w:rsidR="00AC2007">
        <w:rPr>
          <w:lang w:eastAsia="ja-JP"/>
        </w:rPr>
        <w:t>he Year-End Report Out requirement</w:t>
      </w:r>
      <w:r w:rsidR="00167206">
        <w:rPr>
          <w:lang w:eastAsia="ja-JP"/>
        </w:rPr>
        <w:t xml:space="preserve"> allows for</w:t>
      </w:r>
      <w:r>
        <w:rPr>
          <w:lang w:eastAsia="ja-JP"/>
        </w:rPr>
        <w:t xml:space="preserve"> travel costs for the </w:t>
      </w:r>
      <w:r w:rsidR="00AC2007">
        <w:rPr>
          <w:lang w:eastAsia="ja-JP"/>
        </w:rPr>
        <w:t xml:space="preserve">Grant Program Manager and one (1) additional staff, if </w:t>
      </w:r>
      <w:r w:rsidR="00746FE0">
        <w:rPr>
          <w:lang w:eastAsia="ja-JP"/>
        </w:rPr>
        <w:t>necessary. The</w:t>
      </w:r>
      <w:r w:rsidR="00785230">
        <w:rPr>
          <w:lang w:eastAsia="ja-JP"/>
        </w:rPr>
        <w:t xml:space="preserve"> formal presentations on the project will be in June 202</w:t>
      </w:r>
      <w:r w:rsidR="00843784">
        <w:rPr>
          <w:lang w:eastAsia="ja-JP"/>
        </w:rPr>
        <w:t>1</w:t>
      </w:r>
      <w:r w:rsidR="00785230">
        <w:rPr>
          <w:lang w:eastAsia="ja-JP"/>
        </w:rPr>
        <w:t xml:space="preserve"> at t</w:t>
      </w:r>
      <w:r w:rsidR="00746FE0">
        <w:rPr>
          <w:lang w:eastAsia="ja-JP"/>
        </w:rPr>
        <w:t>he</w:t>
      </w:r>
      <w:r w:rsidR="00785230">
        <w:rPr>
          <w:lang w:eastAsia="ja-JP"/>
        </w:rPr>
        <w:t xml:space="preserve"> Departments office in Denver, CO. </w:t>
      </w:r>
      <w:r w:rsidR="00AC2007">
        <w:rPr>
          <w:lang w:eastAsia="ja-JP"/>
        </w:rPr>
        <w:t xml:space="preserve">  </w:t>
      </w:r>
      <w:hyperlink r:id="rId14" w:history="1">
        <w:r w:rsidR="00AC2007">
          <w:rPr>
            <w:rStyle w:val="Hyperlink"/>
            <w:lang w:eastAsia="ja-JP"/>
          </w:rPr>
          <w:t>State fiscal travel rules</w:t>
        </w:r>
      </w:hyperlink>
      <w:r w:rsidR="00AC2007">
        <w:rPr>
          <w:lang w:eastAsia="ja-JP"/>
        </w:rPr>
        <w:t xml:space="preserve"> must be followed in funding requests for travel </w:t>
      </w:r>
      <w:r w:rsidR="00785230">
        <w:rPr>
          <w:lang w:eastAsia="ja-JP"/>
        </w:rPr>
        <w:t xml:space="preserve">reimbursement </w:t>
      </w:r>
      <w:r w:rsidR="00AC2007">
        <w:rPr>
          <w:lang w:eastAsia="ja-JP"/>
        </w:rPr>
        <w:t>for the Year-End Report Out.</w:t>
      </w:r>
    </w:p>
    <w:p w14:paraId="6824F038" w14:textId="77777777" w:rsidR="00AC2007" w:rsidRDefault="00AC2007" w:rsidP="00AC2007">
      <w:pPr>
        <w:pStyle w:val="FactSheetContact"/>
        <w:rPr>
          <w:lang w:eastAsia="ja-JP"/>
        </w:rPr>
      </w:pPr>
    </w:p>
    <w:p w14:paraId="55659352" w14:textId="044DBA82" w:rsidR="00CE4102" w:rsidRDefault="00AC2007" w:rsidP="0052603E">
      <w:pPr>
        <w:pStyle w:val="FactSheetContact"/>
        <w:rPr>
          <w:strike/>
          <w:lang w:eastAsia="ja-JP"/>
        </w:rPr>
      </w:pPr>
      <w:r>
        <w:rPr>
          <w:lang w:eastAsia="ja-JP"/>
        </w:rPr>
        <w:t xml:space="preserve">A Final Deliverable must be submitted to the Department </w:t>
      </w:r>
      <w:r w:rsidRPr="00D8595E">
        <w:rPr>
          <w:b/>
          <w:lang w:eastAsia="ja-JP"/>
        </w:rPr>
        <w:t xml:space="preserve">no later than close of business July </w:t>
      </w:r>
      <w:r w:rsidR="000A63C7">
        <w:rPr>
          <w:b/>
          <w:lang w:eastAsia="ja-JP"/>
        </w:rPr>
        <w:t>15</w:t>
      </w:r>
      <w:r w:rsidRPr="00D8595E">
        <w:rPr>
          <w:b/>
          <w:lang w:eastAsia="ja-JP"/>
        </w:rPr>
        <w:t>, 20</w:t>
      </w:r>
      <w:r>
        <w:rPr>
          <w:b/>
          <w:lang w:eastAsia="ja-JP"/>
        </w:rPr>
        <w:t>2</w:t>
      </w:r>
      <w:r w:rsidR="00843784">
        <w:rPr>
          <w:b/>
          <w:lang w:eastAsia="ja-JP"/>
        </w:rPr>
        <w:t>2</w:t>
      </w:r>
      <w:r>
        <w:rPr>
          <w:lang w:eastAsia="ja-JP"/>
        </w:rPr>
        <w:t>.  The Final Deliverable can vary based on the proposed project but must include a final itemized budget with actual costs</w:t>
      </w:r>
      <w:r w:rsidR="00843784">
        <w:rPr>
          <w:lang w:eastAsia="ja-JP"/>
        </w:rPr>
        <w:t>, the overall project plan, implementation</w:t>
      </w:r>
      <w:r w:rsidR="00B670FC">
        <w:rPr>
          <w:lang w:eastAsia="ja-JP"/>
        </w:rPr>
        <w:t xml:space="preserve"> process of the project</w:t>
      </w:r>
      <w:r w:rsidR="00843784">
        <w:rPr>
          <w:lang w:eastAsia="ja-JP"/>
        </w:rPr>
        <w:t xml:space="preserve">, </w:t>
      </w:r>
      <w:r w:rsidR="00B670FC">
        <w:rPr>
          <w:lang w:eastAsia="ja-JP"/>
        </w:rPr>
        <w:t xml:space="preserve">intended </w:t>
      </w:r>
      <w:r w:rsidR="00843784">
        <w:rPr>
          <w:lang w:eastAsia="ja-JP"/>
        </w:rPr>
        <w:t>outcome</w:t>
      </w:r>
      <w:r w:rsidR="00B670FC">
        <w:rPr>
          <w:lang w:eastAsia="ja-JP"/>
        </w:rPr>
        <w:t>s</w:t>
      </w:r>
      <w:r w:rsidR="00843784">
        <w:rPr>
          <w:lang w:eastAsia="ja-JP"/>
        </w:rPr>
        <w:t>, success</w:t>
      </w:r>
      <w:r w:rsidR="00B670FC">
        <w:rPr>
          <w:lang w:eastAsia="ja-JP"/>
        </w:rPr>
        <w:t>es</w:t>
      </w:r>
      <w:r w:rsidR="00843784">
        <w:rPr>
          <w:lang w:eastAsia="ja-JP"/>
        </w:rPr>
        <w:t>, challenge</w:t>
      </w:r>
      <w:r w:rsidR="00B670FC">
        <w:rPr>
          <w:lang w:eastAsia="ja-JP"/>
        </w:rPr>
        <w:t>s</w:t>
      </w:r>
      <w:r w:rsidR="00843784">
        <w:rPr>
          <w:lang w:eastAsia="ja-JP"/>
        </w:rPr>
        <w:t xml:space="preserve">, </w:t>
      </w:r>
      <w:r w:rsidR="00B670FC">
        <w:rPr>
          <w:lang w:eastAsia="ja-JP"/>
        </w:rPr>
        <w:t xml:space="preserve">best practices </w:t>
      </w:r>
      <w:r w:rsidR="00C04E9E">
        <w:rPr>
          <w:lang w:eastAsia="ja-JP"/>
        </w:rPr>
        <w:t xml:space="preserve">identified/applied, </w:t>
      </w:r>
      <w:r w:rsidR="00843784">
        <w:rPr>
          <w:lang w:eastAsia="ja-JP"/>
        </w:rPr>
        <w:t>and if the project can be implemented by other counties/statewide.</w:t>
      </w:r>
      <w:r>
        <w:rPr>
          <w:lang w:eastAsia="ja-JP"/>
        </w:rPr>
        <w:t xml:space="preserve"> </w:t>
      </w:r>
    </w:p>
    <w:p w14:paraId="554B820F" w14:textId="77777777" w:rsidR="00592FA2" w:rsidRDefault="00592FA2" w:rsidP="0052603E">
      <w:pPr>
        <w:pStyle w:val="FactSheetContact"/>
        <w:rPr>
          <w:strike/>
          <w:lang w:eastAsia="ja-JP"/>
        </w:rPr>
      </w:pPr>
    </w:p>
    <w:p w14:paraId="1D1D8FAF" w14:textId="223E90F3" w:rsidR="00AC2007" w:rsidRDefault="000A4C8F" w:rsidP="0052603E">
      <w:pPr>
        <w:pStyle w:val="FactSheetContact"/>
        <w:rPr>
          <w:lang w:eastAsia="ja-JP"/>
        </w:rPr>
      </w:pPr>
      <w:r>
        <w:rPr>
          <w:lang w:eastAsia="ja-JP"/>
        </w:rPr>
        <w:t xml:space="preserve">Additionally, the </w:t>
      </w:r>
      <w:r w:rsidR="00AC2007">
        <w:rPr>
          <w:lang w:eastAsia="ja-JP"/>
        </w:rPr>
        <w:t>Final Deliverable should include a Closeout or Continuity/Sustainability Plan for how the work will continue after the fiscal year has ended.</w:t>
      </w:r>
    </w:p>
    <w:p w14:paraId="121DFDF3" w14:textId="77777777" w:rsidR="0052603E" w:rsidRDefault="0052603E" w:rsidP="0052603E">
      <w:pPr>
        <w:pStyle w:val="Heading1"/>
        <w:spacing w:before="240"/>
        <w:rPr>
          <w:b w:val="0"/>
          <w:i/>
          <w:sz w:val="28"/>
        </w:rPr>
      </w:pPr>
      <w:bookmarkStart w:id="23" w:name="_Hlk62651484"/>
      <w:bookmarkStart w:id="24" w:name="_Hlk40704311"/>
      <w:bookmarkEnd w:id="22"/>
      <w:r>
        <w:rPr>
          <w:b w:val="0"/>
          <w:i/>
          <w:sz w:val="28"/>
        </w:rPr>
        <w:t>Subrecipient Monitoring, Audits and Sanctions</w:t>
      </w:r>
    </w:p>
    <w:bookmarkEnd w:id="23"/>
    <w:p w14:paraId="23A410CC" w14:textId="77777777" w:rsidR="0052603E" w:rsidRDefault="0052603E" w:rsidP="0052603E">
      <w:r>
        <w:t xml:space="preserve">The grantee shall ensure that it complies with all applicable federal rules and regulations, found at </w:t>
      </w:r>
      <w:r w:rsidRPr="009876BA">
        <w:t xml:space="preserve">2 CFR Part 200, Uniform </w:t>
      </w:r>
      <w:r w:rsidR="00785230">
        <w:t xml:space="preserve">Administrative Requirements, Cost Principles, and Audit Requirements, commonly known as the Uniform </w:t>
      </w:r>
      <w:r w:rsidRPr="009876BA">
        <w:t>Guidance,</w:t>
      </w:r>
      <w:r w:rsidR="00785230">
        <w:t xml:space="preserve"> and State guidance issued by the Colorado State Office of the Controller (OSC).  </w:t>
      </w:r>
      <w:r>
        <w:t xml:space="preserve"> </w:t>
      </w:r>
      <w:r w:rsidR="00785230">
        <w:t xml:space="preserve">The grantee is responsible for completion of a subrecipient versus contractor determination for any funds pass- through to an outside vendor. </w:t>
      </w:r>
      <w:r>
        <w:t xml:space="preserve">The OSC’s </w:t>
      </w:r>
      <w:hyperlink r:id="rId15" w:history="1">
        <w:r w:rsidRPr="00AC256C">
          <w:rPr>
            <w:rStyle w:val="Hyperlink"/>
          </w:rPr>
          <w:t>OMB Subrecipient Guide</w:t>
        </w:r>
      </w:hyperlink>
      <w:r>
        <w:t xml:space="preserve"> is available to assist the grantee in meeting OSC requirements for monitoring of subrecipients.  Additional guidance regarding 2 CFR Part 200 is available on the OSC’s </w:t>
      </w:r>
      <w:hyperlink r:id="rId16" w:history="1">
        <w:r w:rsidRPr="00C10BF4">
          <w:rPr>
            <w:rStyle w:val="Hyperlink"/>
          </w:rPr>
          <w:t>OMB Guidance</w:t>
        </w:r>
      </w:hyperlink>
      <w:r>
        <w:t xml:space="preserve"> website.</w:t>
      </w:r>
    </w:p>
    <w:p w14:paraId="68251A74" w14:textId="77777777" w:rsidR="0052603E" w:rsidRPr="005C6C99" w:rsidRDefault="0052603E" w:rsidP="0052603E">
      <w:pPr>
        <w:rPr>
          <w:b/>
        </w:rPr>
      </w:pPr>
    </w:p>
    <w:p w14:paraId="7274C4C1" w14:textId="77777777" w:rsidR="0052603E" w:rsidRPr="00E600C8" w:rsidRDefault="0052603E" w:rsidP="0052603E">
      <w:pPr>
        <w:pStyle w:val="FactSheetContact"/>
        <w:rPr>
          <w:color w:val="auto"/>
        </w:rPr>
      </w:pPr>
      <w:r w:rsidRPr="00E600C8">
        <w:rPr>
          <w:color w:val="auto"/>
        </w:rPr>
        <w:t xml:space="preserve">Records are required documenting all expenses and accounting for the uses of all grant funds and must be provided </w:t>
      </w:r>
      <w:r w:rsidR="00785230" w:rsidRPr="00E600C8">
        <w:rPr>
          <w:color w:val="auto"/>
        </w:rPr>
        <w:t xml:space="preserve">upon </w:t>
      </w:r>
      <w:r w:rsidRPr="00E600C8">
        <w:rPr>
          <w:color w:val="auto"/>
        </w:rPr>
        <w:t>request and without delay.</w:t>
      </w:r>
    </w:p>
    <w:p w14:paraId="04AD208B" w14:textId="77777777" w:rsidR="0052603E" w:rsidRDefault="0052603E" w:rsidP="0052603E">
      <w:pPr>
        <w:pStyle w:val="FactSheetContact"/>
      </w:pPr>
    </w:p>
    <w:p w14:paraId="00C634DD" w14:textId="77777777" w:rsidR="0052603E" w:rsidRPr="00D27F47" w:rsidRDefault="0052603E" w:rsidP="0052603E">
      <w:pPr>
        <w:pStyle w:val="FactSheetContact"/>
      </w:pPr>
      <w:r>
        <w:t xml:space="preserve">All tasks and expenditures associated with the proposed project are subject to </w:t>
      </w:r>
      <w:r w:rsidR="00BB559C">
        <w:t>review</w:t>
      </w:r>
      <w:r>
        <w:t xml:space="preserve"> by Department staff and/or an external auditor, pe</w:t>
      </w:r>
      <w:r w:rsidRPr="00D27F47">
        <w:t xml:space="preserve">r </w:t>
      </w:r>
      <w:r w:rsidRPr="0006629B">
        <w:t>10 C.C.R. 1.010.8.C, Audits by the Colorado Department of Health Care Policy and Financing</w:t>
      </w:r>
      <w:r w:rsidR="00BB559C">
        <w:t xml:space="preserve">, at any time and without prior </w:t>
      </w:r>
      <w:r w:rsidR="00746FE0">
        <w:t>Notification</w:t>
      </w:r>
      <w:r w:rsidRPr="0006629B">
        <w:t>.</w:t>
      </w:r>
    </w:p>
    <w:p w14:paraId="4EE6B6E2" w14:textId="77777777" w:rsidR="0052603E" w:rsidRPr="00275303" w:rsidRDefault="0052603E" w:rsidP="0052603E">
      <w:pPr>
        <w:pStyle w:val="FactSheetContact"/>
      </w:pPr>
    </w:p>
    <w:p w14:paraId="0402E994" w14:textId="54A7FCD3" w:rsidR="0052603E" w:rsidRDefault="0052603E" w:rsidP="0052603E">
      <w:pPr>
        <w:pStyle w:val="FactSheetContact"/>
      </w:pPr>
      <w:bookmarkStart w:id="25" w:name="_Hlk62651470"/>
      <w:r w:rsidRPr="0006629B">
        <w:lastRenderedPageBreak/>
        <w:t>Failure to comply with any oversight requirements as listed in Appendix D, Conditions of Funding, are subject to County Administrative Rules as stated in 10 C.C.R 1.020.</w:t>
      </w:r>
      <w:r>
        <w:t xml:space="preserve">  </w:t>
      </w:r>
      <w:r w:rsidRPr="00275303">
        <w:t xml:space="preserve">If the </w:t>
      </w:r>
      <w:r>
        <w:t>grantee</w:t>
      </w:r>
      <w:r w:rsidRPr="00275303">
        <w:t xml:space="preserve"> fails to comply with </w:t>
      </w:r>
      <w:r w:rsidRPr="0006629B">
        <w:t>10 C.C.R. 1.010.8.C, 10 C.C.R. 1.020, or any requirement listed in Appendix D, County Grant Program Conditions of Funding</w:t>
      </w:r>
      <w:r>
        <w:t xml:space="preserve"> or the Award Letter</w:t>
      </w:r>
      <w:r w:rsidRPr="0006629B">
        <w:t>, the Department may, at its discretion, and only after the remedi</w:t>
      </w:r>
      <w:r>
        <w:t>es described in 10 C.C.R. 1.020</w:t>
      </w:r>
      <w:r w:rsidRPr="0006629B">
        <w:t xml:space="preserve"> are exhausted, subject the </w:t>
      </w:r>
      <w:r>
        <w:t>grantee</w:t>
      </w:r>
      <w:r w:rsidRPr="0006629B">
        <w:t xml:space="preserve"> to disallowance per 10 C.C.R. 1.020.2, Sanctions.  The Department’s decisions based on requirements in Appendix D, Audits and Sanctions, are final and not subject to appeal.</w:t>
      </w:r>
    </w:p>
    <w:p w14:paraId="4B9B0577" w14:textId="2D9C9B5D" w:rsidR="00A207A5" w:rsidRDefault="00A207A5" w:rsidP="0052603E">
      <w:pPr>
        <w:pStyle w:val="FactSheetContact"/>
      </w:pPr>
    </w:p>
    <w:p w14:paraId="6A1212DE" w14:textId="73DE4ABE" w:rsidR="009C43B5" w:rsidDel="00FF7AC5" w:rsidRDefault="00A207A5" w:rsidP="00E8010D">
      <w:pPr>
        <w:pStyle w:val="FactSheetContact"/>
        <w:rPr>
          <w:lang w:eastAsia="ja-JP"/>
        </w:rPr>
      </w:pPr>
      <w:r>
        <w:t>Non-compliance with quarterly reporting:</w:t>
      </w:r>
      <w:r w:rsidR="009C43B5">
        <w:t xml:space="preserve"> </w:t>
      </w:r>
      <w:r w:rsidR="009C43B5" w:rsidDel="00FF7AC5">
        <w:rPr>
          <w:lang w:eastAsia="ja-JP"/>
        </w:rPr>
        <w:t>The Department will deduct $500.00</w:t>
      </w:r>
      <w:r w:rsidR="009C43B5">
        <w:rPr>
          <w:lang w:eastAsia="ja-JP"/>
        </w:rPr>
        <w:t xml:space="preserve"> from the grantee’s approved line-item budget for</w:t>
      </w:r>
      <w:r w:rsidR="009C43B5" w:rsidDel="00FF7AC5">
        <w:rPr>
          <w:lang w:eastAsia="ja-JP"/>
        </w:rPr>
        <w:t xml:space="preserve"> </w:t>
      </w:r>
      <w:r w:rsidR="00B13CB4" w:rsidDel="00FF7AC5">
        <w:rPr>
          <w:lang w:eastAsia="ja-JP"/>
        </w:rPr>
        <w:t xml:space="preserve">each </w:t>
      </w:r>
      <w:r w:rsidR="0098418E">
        <w:rPr>
          <w:lang w:eastAsia="ja-JP"/>
        </w:rPr>
        <w:t xml:space="preserve">untimely </w:t>
      </w:r>
      <w:r w:rsidR="00B13CB4" w:rsidDel="00FF7AC5">
        <w:rPr>
          <w:lang w:eastAsia="ja-JP"/>
        </w:rPr>
        <w:t>Quarterly</w:t>
      </w:r>
      <w:r w:rsidR="009C43B5">
        <w:rPr>
          <w:lang w:eastAsia="ja-JP"/>
        </w:rPr>
        <w:t xml:space="preserve"> Check-In</w:t>
      </w:r>
      <w:r w:rsidR="009C43B5" w:rsidDel="00FF7AC5">
        <w:rPr>
          <w:lang w:eastAsia="ja-JP"/>
        </w:rPr>
        <w:t xml:space="preserve"> Matrix</w:t>
      </w:r>
      <w:r w:rsidR="00E12607">
        <w:rPr>
          <w:lang w:eastAsia="ja-JP"/>
        </w:rPr>
        <w:t>; this action is to be taken at the Department’s discretion.</w:t>
      </w:r>
      <w:r w:rsidR="00871497">
        <w:rPr>
          <w:lang w:eastAsia="ja-JP"/>
        </w:rPr>
        <w:t xml:space="preserve"> Untimely</w:t>
      </w:r>
      <w:r w:rsidR="00A74182">
        <w:rPr>
          <w:lang w:eastAsia="ja-JP"/>
        </w:rPr>
        <w:t xml:space="preserve"> is </w:t>
      </w:r>
      <w:r w:rsidR="00167DC9">
        <w:rPr>
          <w:lang w:eastAsia="ja-JP"/>
        </w:rPr>
        <w:t>consid</w:t>
      </w:r>
      <w:r w:rsidR="006D7CB4">
        <w:rPr>
          <w:lang w:eastAsia="ja-JP"/>
        </w:rPr>
        <w:t xml:space="preserve">ered when a </w:t>
      </w:r>
      <w:r w:rsidR="00A74182">
        <w:rPr>
          <w:lang w:eastAsia="ja-JP"/>
        </w:rPr>
        <w:t xml:space="preserve">grantee </w:t>
      </w:r>
      <w:r w:rsidR="00031E9E">
        <w:rPr>
          <w:lang w:eastAsia="ja-JP"/>
        </w:rPr>
        <w:t>submits</w:t>
      </w:r>
      <w:r w:rsidR="00A74182">
        <w:rPr>
          <w:lang w:eastAsia="ja-JP"/>
        </w:rPr>
        <w:t xml:space="preserve"> the matrix report late without requesting extension o</w:t>
      </w:r>
      <w:r w:rsidR="00167DC9">
        <w:rPr>
          <w:lang w:eastAsia="ja-JP"/>
        </w:rPr>
        <w:t xml:space="preserve">r </w:t>
      </w:r>
      <w:r w:rsidR="00167DC9" w:rsidRPr="77DD8889">
        <w:rPr>
          <w:lang w:eastAsia="ja-JP"/>
        </w:rPr>
        <w:t>notify</w:t>
      </w:r>
      <w:r w:rsidR="73552247" w:rsidRPr="77DD8889">
        <w:rPr>
          <w:lang w:eastAsia="ja-JP"/>
        </w:rPr>
        <w:t>ing</w:t>
      </w:r>
      <w:r w:rsidR="00167DC9">
        <w:rPr>
          <w:lang w:eastAsia="ja-JP"/>
        </w:rPr>
        <w:t xml:space="preserve"> the Department ahead of time.</w:t>
      </w:r>
      <w:r w:rsidR="009C43B5" w:rsidDel="00FF7AC5">
        <w:rPr>
          <w:lang w:eastAsia="ja-JP"/>
        </w:rPr>
        <w:t xml:space="preserve"> </w:t>
      </w:r>
    </w:p>
    <w:p w14:paraId="526AB5E6" w14:textId="77777777" w:rsidR="009C43B5" w:rsidDel="00FF7AC5" w:rsidRDefault="009C43B5" w:rsidP="009C43B5">
      <w:pPr>
        <w:pStyle w:val="FactSheetContact"/>
        <w:rPr>
          <w:lang w:eastAsia="ja-JP"/>
        </w:rPr>
      </w:pPr>
    </w:p>
    <w:p w14:paraId="6C010B6F" w14:textId="100C1B83" w:rsidR="00A207A5" w:rsidRDefault="00E12607" w:rsidP="009C43B5">
      <w:pPr>
        <w:pStyle w:val="FactSheetContact"/>
      </w:pPr>
      <w:r>
        <w:rPr>
          <w:lang w:eastAsia="ja-JP"/>
        </w:rPr>
        <w:t xml:space="preserve">Non-compliance with County Grant Program Monitoring Plan: </w:t>
      </w:r>
      <w:r w:rsidR="009C43B5" w:rsidDel="00FF7AC5">
        <w:rPr>
          <w:lang w:eastAsia="ja-JP"/>
        </w:rPr>
        <w:t>Grantees that do not submit two (2) out of the four (4) of the Quarterly</w:t>
      </w:r>
      <w:r>
        <w:rPr>
          <w:lang w:eastAsia="ja-JP"/>
        </w:rPr>
        <w:t xml:space="preserve"> Check-In</w:t>
      </w:r>
      <w:r w:rsidR="009C43B5" w:rsidDel="00FF7AC5">
        <w:rPr>
          <w:lang w:eastAsia="ja-JP"/>
        </w:rPr>
        <w:t xml:space="preserve"> Matri</w:t>
      </w:r>
      <w:r>
        <w:rPr>
          <w:lang w:eastAsia="ja-JP"/>
        </w:rPr>
        <w:t>ces</w:t>
      </w:r>
      <w:r w:rsidR="009C43B5" w:rsidDel="00FF7AC5">
        <w:rPr>
          <w:lang w:eastAsia="ja-JP"/>
        </w:rPr>
        <w:t xml:space="preserve"> timely per the deadline</w:t>
      </w:r>
      <w:r w:rsidR="00632B0B">
        <w:rPr>
          <w:lang w:eastAsia="ja-JP"/>
        </w:rPr>
        <w:t>s and due</w:t>
      </w:r>
      <w:r w:rsidR="009C43B5" w:rsidDel="00FF7AC5">
        <w:rPr>
          <w:lang w:eastAsia="ja-JP"/>
        </w:rPr>
        <w:t xml:space="preserve"> date</w:t>
      </w:r>
      <w:r w:rsidR="00632B0B">
        <w:rPr>
          <w:lang w:eastAsia="ja-JP"/>
        </w:rPr>
        <w:t>s</w:t>
      </w:r>
      <w:r w:rsidR="009C43B5" w:rsidDel="00FF7AC5">
        <w:rPr>
          <w:lang w:eastAsia="ja-JP"/>
        </w:rPr>
        <w:t xml:space="preserve"> listed </w:t>
      </w:r>
      <w:r w:rsidR="00632B0B">
        <w:rPr>
          <w:lang w:eastAsia="ja-JP"/>
        </w:rPr>
        <w:t>in the Monitoring Plan</w:t>
      </w:r>
      <w:r w:rsidR="003F5435">
        <w:rPr>
          <w:lang w:eastAsia="ja-JP"/>
        </w:rPr>
        <w:t xml:space="preserve"> may have their access to grant funds terminated</w:t>
      </w:r>
      <w:r w:rsidR="00411C48">
        <w:rPr>
          <w:lang w:eastAsia="ja-JP"/>
        </w:rPr>
        <w:t xml:space="preserve"> in the fiscal year the funds were approved; termination is </w:t>
      </w:r>
      <w:r w:rsidR="003F5435">
        <w:rPr>
          <w:lang w:eastAsia="ja-JP"/>
        </w:rPr>
        <w:t>at the Department’s discretion.</w:t>
      </w:r>
      <w:r w:rsidR="00632B0B">
        <w:rPr>
          <w:lang w:eastAsia="ja-JP"/>
        </w:rPr>
        <w:t xml:space="preserve"> </w:t>
      </w:r>
      <w:r w:rsidR="009C43B5" w:rsidDel="00FF7AC5">
        <w:rPr>
          <w:lang w:eastAsia="ja-JP"/>
        </w:rPr>
        <w:t>The grant</w:t>
      </w:r>
      <w:r w:rsidR="00BC2A10">
        <w:rPr>
          <w:lang w:eastAsia="ja-JP"/>
        </w:rPr>
        <w:t>ee’s project</w:t>
      </w:r>
      <w:r w:rsidR="009C43B5" w:rsidDel="00FF7AC5">
        <w:rPr>
          <w:lang w:eastAsia="ja-JP"/>
        </w:rPr>
        <w:t xml:space="preserve"> will be </w:t>
      </w:r>
      <w:r w:rsidR="00B13CB4" w:rsidDel="00FF7AC5">
        <w:rPr>
          <w:lang w:eastAsia="ja-JP"/>
        </w:rPr>
        <w:t>closed,</w:t>
      </w:r>
      <w:r w:rsidR="009C43B5" w:rsidDel="00FF7AC5">
        <w:rPr>
          <w:lang w:eastAsia="ja-JP"/>
        </w:rPr>
        <w:t xml:space="preserve"> and the grantee will not be reimbursed for</w:t>
      </w:r>
      <w:r w:rsidR="00BC2A10">
        <w:rPr>
          <w:lang w:eastAsia="ja-JP"/>
        </w:rPr>
        <w:t xml:space="preserve"> any expenditures </w:t>
      </w:r>
      <w:r w:rsidR="002B2B0C">
        <w:rPr>
          <w:lang w:eastAsia="ja-JP"/>
        </w:rPr>
        <w:t>after the termination effective date.</w:t>
      </w:r>
      <w:r w:rsidR="009C43B5" w:rsidDel="00FF7AC5">
        <w:rPr>
          <w:lang w:eastAsia="ja-JP"/>
        </w:rPr>
        <w:t xml:space="preserve"> </w:t>
      </w:r>
      <w:r w:rsidR="002B2B0C">
        <w:rPr>
          <w:lang w:eastAsia="ja-JP"/>
        </w:rPr>
        <w:t>The grantee can informally appeal this termination decision</w:t>
      </w:r>
      <w:r w:rsidR="00CC0BEA">
        <w:rPr>
          <w:lang w:eastAsia="ja-JP"/>
        </w:rPr>
        <w:t xml:space="preserve"> by regaining compliance with the County Grant Program Monitoring Plan.  If the grantee does not regain compliance, then the informal appeal will be denied.  The Department’s decision on any appeal is final.</w:t>
      </w:r>
      <w:r w:rsidR="00C370E5">
        <w:t xml:space="preserve">  </w:t>
      </w:r>
    </w:p>
    <w:bookmarkEnd w:id="25"/>
    <w:p w14:paraId="7EC779CD" w14:textId="77777777" w:rsidR="0052603E" w:rsidRDefault="0052603E" w:rsidP="0052603E">
      <w:pPr>
        <w:pStyle w:val="FactSheetContact"/>
      </w:pPr>
    </w:p>
    <w:p w14:paraId="45989FAA" w14:textId="028D032C" w:rsidR="00FC365C" w:rsidRDefault="0052603E" w:rsidP="00746FE0">
      <w:pPr>
        <w:pStyle w:val="FactSheetContact"/>
      </w:pPr>
      <w:r>
        <w:t xml:space="preserve">For federal </w:t>
      </w:r>
      <w:r w:rsidR="00BB559C">
        <w:t xml:space="preserve">financial </w:t>
      </w:r>
      <w:r>
        <w:t xml:space="preserve">reporting purposes, the grantee should utilize the </w:t>
      </w:r>
      <w:r w:rsidR="00BB559C">
        <w:t>Catalog of Federal Domestic Assistance (</w:t>
      </w:r>
      <w:r>
        <w:t>CFDA</w:t>
      </w:r>
      <w:r w:rsidR="00BB559C">
        <w:t xml:space="preserve">) </w:t>
      </w:r>
      <w:r w:rsidR="00746FE0">
        <w:t>number for</w:t>
      </w:r>
      <w:r w:rsidR="00BB559C">
        <w:t xml:space="preserve"> the appropriate program. These are Medicaid</w:t>
      </w:r>
      <w:r w:rsidR="00406299">
        <w:t xml:space="preserve"> CFDA</w:t>
      </w:r>
      <w:r w:rsidR="00FF7AC5">
        <w:t xml:space="preserve"> </w:t>
      </w:r>
      <w:r>
        <w:t xml:space="preserve">93.778 and the Child Health Plan </w:t>
      </w:r>
      <w:r w:rsidRPr="005C6C99">
        <w:rPr>
          <w:i/>
        </w:rPr>
        <w:t>Plus</w:t>
      </w:r>
      <w:r>
        <w:t xml:space="preserve"> (CHP+) CFDA 93.767</w:t>
      </w:r>
      <w:r w:rsidR="00BB559C">
        <w:t xml:space="preserve">. </w:t>
      </w:r>
      <w:r>
        <w:t xml:space="preserve"> </w:t>
      </w:r>
      <w:bookmarkEnd w:id="24"/>
    </w:p>
    <w:p w14:paraId="664DCD9D" w14:textId="193B9CB0" w:rsidR="00FF7AC5" w:rsidRDefault="00FF7AC5" w:rsidP="00746FE0">
      <w:pPr>
        <w:pStyle w:val="FactSheetContact"/>
      </w:pPr>
    </w:p>
    <w:p w14:paraId="1EF6D991" w14:textId="7E4937F8" w:rsidR="00FF7AC5" w:rsidRDefault="00FF7AC5" w:rsidP="00746FE0">
      <w:pPr>
        <w:pStyle w:val="FactSheetContact"/>
      </w:pPr>
    </w:p>
    <w:p w14:paraId="29FE50B6" w14:textId="77777777" w:rsidR="00A207A5" w:rsidRPr="000778A5" w:rsidRDefault="00A207A5" w:rsidP="00746FE0">
      <w:pPr>
        <w:pStyle w:val="FactSheetContact"/>
      </w:pPr>
    </w:p>
    <w:sectPr w:rsidR="00A207A5" w:rsidRPr="000778A5" w:rsidSect="00547E02">
      <w:headerReference w:type="default" r:id="rId17"/>
      <w:footerReference w:type="default" r:id="rId18"/>
      <w:headerReference w:type="first" r:id="rId19"/>
      <w:footerReference w:type="first" r:id="rId20"/>
      <w:pgSz w:w="12240" w:h="15840"/>
      <w:pgMar w:top="1728" w:right="1080" w:bottom="1872"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9413" w14:textId="77777777" w:rsidR="007550E3" w:rsidRDefault="007550E3" w:rsidP="00370CDA">
      <w:r>
        <w:separator/>
      </w:r>
    </w:p>
  </w:endnote>
  <w:endnote w:type="continuationSeparator" w:id="0">
    <w:p w14:paraId="49303B82" w14:textId="77777777" w:rsidR="007550E3" w:rsidRDefault="007550E3" w:rsidP="00370CDA">
      <w:r>
        <w:continuationSeparator/>
      </w:r>
    </w:p>
  </w:endnote>
  <w:endnote w:type="continuationNotice" w:id="1">
    <w:p w14:paraId="57640E2B" w14:textId="77777777" w:rsidR="007550E3" w:rsidRDefault="00755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4BEF9" w14:textId="5E1354CE" w:rsidR="009A12B6" w:rsidRPr="00957D6F" w:rsidRDefault="009A12B6" w:rsidP="00957D6F">
    <w:r>
      <w:rPr>
        <w:noProof/>
      </w:rPr>
      <w:drawing>
        <wp:anchor distT="0" distB="0" distL="114300" distR="114300" simplePos="0" relativeHeight="251658241" behindDoc="0" locked="0" layoutInCell="1" allowOverlap="1" wp14:anchorId="22D6065E" wp14:editId="6EC0308C">
          <wp:simplePos x="0" y="0"/>
          <wp:positionH relativeFrom="column">
            <wp:posOffset>-758825</wp:posOffset>
          </wp:positionH>
          <wp:positionV relativeFrom="paragraph">
            <wp:posOffset>-548640</wp:posOffset>
          </wp:positionV>
          <wp:extent cx="7772400" cy="1280160"/>
          <wp:effectExtent l="0" t="0" r="0" b="0"/>
          <wp:wrapNone/>
          <wp:docPr id="4" name="Picture 4"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51DD" w14:textId="1B918D2C" w:rsidR="009A12B6" w:rsidRPr="00957D6F" w:rsidRDefault="009A12B6" w:rsidP="00957D6F">
    <w:r>
      <w:rPr>
        <w:noProof/>
      </w:rPr>
      <w:drawing>
        <wp:anchor distT="0" distB="0" distL="114300" distR="114300" simplePos="0" relativeHeight="251658240" behindDoc="0" locked="0" layoutInCell="1" allowOverlap="1" wp14:anchorId="2850B569" wp14:editId="6959229B">
          <wp:simplePos x="0" y="0"/>
          <wp:positionH relativeFrom="column">
            <wp:posOffset>-758825</wp:posOffset>
          </wp:positionH>
          <wp:positionV relativeFrom="paragraph">
            <wp:posOffset>-548640</wp:posOffset>
          </wp:positionV>
          <wp:extent cx="7772400" cy="1280160"/>
          <wp:effectExtent l="0" t="0" r="0" b="0"/>
          <wp:wrapNone/>
          <wp:docPr id="1" name="Picture 2"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8233" w14:textId="77777777" w:rsidR="007550E3" w:rsidRDefault="007550E3" w:rsidP="00370CDA">
      <w:r>
        <w:separator/>
      </w:r>
    </w:p>
  </w:footnote>
  <w:footnote w:type="continuationSeparator" w:id="0">
    <w:p w14:paraId="18049EB7" w14:textId="77777777" w:rsidR="007550E3" w:rsidRDefault="007550E3" w:rsidP="00370CDA">
      <w:r>
        <w:continuationSeparator/>
      </w:r>
    </w:p>
  </w:footnote>
  <w:footnote w:type="continuationNotice" w:id="1">
    <w:p w14:paraId="16737959" w14:textId="77777777" w:rsidR="007550E3" w:rsidRDefault="00755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6D1E" w14:textId="390D220D" w:rsidR="009A12B6" w:rsidRPr="006C35A4" w:rsidRDefault="009A12B6">
    <w:pPr>
      <w:pStyle w:val="Header"/>
      <w:rPr>
        <w:rFonts w:cs="Tahoma"/>
        <w:b w:val="0"/>
        <w:szCs w:val="20"/>
      </w:rPr>
    </w:pPr>
    <w:r>
      <w:rPr>
        <w:rFonts w:cs="Tahoma"/>
        <w:b w:val="0"/>
        <w:szCs w:val="20"/>
      </w:rPr>
      <w:t>FY 2021- 22 County Grant Program Competitive Application</w:t>
    </w:r>
    <w:r w:rsidRPr="006C35A4">
      <w:rPr>
        <w:rFonts w:cs="Tahoma"/>
        <w:b w:val="0"/>
        <w:szCs w:val="20"/>
      </w:rPr>
      <w:tab/>
      <w:t xml:space="preserve">Page </w:t>
    </w:r>
    <w:r w:rsidRPr="006C35A4">
      <w:rPr>
        <w:rFonts w:cs="Tahoma"/>
        <w:b w:val="0"/>
        <w:szCs w:val="20"/>
      </w:rPr>
      <w:fldChar w:fldCharType="begin"/>
    </w:r>
    <w:r w:rsidRPr="006C35A4">
      <w:rPr>
        <w:rFonts w:cs="Tahoma"/>
        <w:b w:val="0"/>
        <w:szCs w:val="20"/>
      </w:rPr>
      <w:instrText xml:space="preserve"> PAGE  \* Arabic  \* MERGEFORMAT </w:instrText>
    </w:r>
    <w:r w:rsidRPr="006C35A4">
      <w:rPr>
        <w:rFonts w:cs="Tahoma"/>
        <w:b w:val="0"/>
        <w:szCs w:val="20"/>
      </w:rPr>
      <w:fldChar w:fldCharType="separate"/>
    </w:r>
    <w:r>
      <w:rPr>
        <w:rFonts w:cs="Tahoma"/>
        <w:b w:val="0"/>
        <w:noProof/>
        <w:szCs w:val="20"/>
      </w:rPr>
      <w:t>4</w:t>
    </w:r>
    <w:r w:rsidRPr="006C35A4">
      <w:rPr>
        <w:rFonts w:cs="Tahoma"/>
        <w:b w:val="0"/>
        <w:szCs w:val="20"/>
      </w:rPr>
      <w:fldChar w:fldCharType="end"/>
    </w:r>
    <w:r w:rsidRPr="006C35A4">
      <w:rPr>
        <w:rFonts w:cs="Tahoma"/>
        <w:b w:val="0"/>
        <w:szCs w:val="20"/>
      </w:rPr>
      <w:t xml:space="preserve"> of </w:t>
    </w:r>
    <w:r w:rsidRPr="006C35A4">
      <w:rPr>
        <w:rFonts w:cs="Tahoma"/>
        <w:b w:val="0"/>
        <w:szCs w:val="20"/>
      </w:rPr>
      <w:fldChar w:fldCharType="begin"/>
    </w:r>
    <w:r w:rsidRPr="006C35A4">
      <w:rPr>
        <w:rFonts w:cs="Tahoma"/>
        <w:b w:val="0"/>
        <w:szCs w:val="20"/>
      </w:rPr>
      <w:instrText xml:space="preserve"> NUMPAGES  \* Arabic  \* MERGEFORMAT </w:instrText>
    </w:r>
    <w:r w:rsidRPr="006C35A4">
      <w:rPr>
        <w:rFonts w:cs="Tahoma"/>
        <w:b w:val="0"/>
        <w:szCs w:val="20"/>
      </w:rPr>
      <w:fldChar w:fldCharType="separate"/>
    </w:r>
    <w:r>
      <w:rPr>
        <w:rFonts w:cs="Tahoma"/>
        <w:b w:val="0"/>
        <w:noProof/>
        <w:szCs w:val="20"/>
      </w:rPr>
      <w:t>6</w:t>
    </w:r>
    <w:r w:rsidRPr="006C35A4">
      <w:rPr>
        <w:rFonts w:cs="Tahoma"/>
        <w:b w:val="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3543" w14:textId="2C717AF7" w:rsidR="009A12B6" w:rsidRPr="006C35A4" w:rsidRDefault="009A12B6" w:rsidP="006C35A4">
    <w:pPr>
      <w:pStyle w:val="Header"/>
      <w:pBdr>
        <w:bottom w:val="none" w:sz="0" w:space="0" w:color="auto"/>
      </w:pBdr>
    </w:pPr>
    <w:r>
      <w:rPr>
        <w:noProof/>
      </w:rPr>
      <mc:AlternateContent>
        <mc:Choice Requires="wps">
          <w:drawing>
            <wp:anchor distT="0" distB="0" distL="114300" distR="114300" simplePos="0" relativeHeight="251658243" behindDoc="0" locked="0" layoutInCell="1" allowOverlap="1" wp14:anchorId="07BEFD2C" wp14:editId="491E5A0D">
              <wp:simplePos x="0" y="0"/>
              <wp:positionH relativeFrom="column">
                <wp:posOffset>1196340</wp:posOffset>
              </wp:positionH>
              <wp:positionV relativeFrom="paragraph">
                <wp:posOffset>706120</wp:posOffset>
              </wp:positionV>
              <wp:extent cx="2412365" cy="4914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91490"/>
                      </a:xfrm>
                      <a:prstGeom prst="rect">
                        <a:avLst/>
                      </a:prstGeom>
                      <a:noFill/>
                      <a:ln>
                        <a:noFill/>
                      </a:ln>
                    </wps:spPr>
                    <wps:txbx>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FD2C" id="_x0000_t202" coordsize="21600,21600" o:spt="202" path="m,l,21600r21600,l21600,xe">
              <v:stroke joinstyle="miter"/>
              <v:path gradientshapeok="t" o:connecttype="rect"/>
            </v:shapetype>
            <v:shape id="Text Box 28" o:spid="_x0000_s1026" type="#_x0000_t202" style="position:absolute;margin-left:94.2pt;margin-top:55.6pt;width:189.95pt;height:3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" filled="f" stroked="f">
              <v:textbox inset="0,9.36pt,0,0">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v:textbox>
            </v:shape>
          </w:pict>
        </mc:Fallback>
      </mc:AlternateContent>
    </w:r>
    <w:r>
      <w:rPr>
        <w:noProof/>
      </w:rPr>
      <w:drawing>
        <wp:anchor distT="0" distB="0" distL="114300" distR="114300" simplePos="0" relativeHeight="251658242" behindDoc="0" locked="0" layoutInCell="1" allowOverlap="1" wp14:anchorId="45033D3A" wp14:editId="453CD07C">
          <wp:simplePos x="0" y="0"/>
          <wp:positionH relativeFrom="column">
            <wp:posOffset>88900</wp:posOffset>
          </wp:positionH>
          <wp:positionV relativeFrom="paragraph">
            <wp:posOffset>351790</wp:posOffset>
          </wp:positionV>
          <wp:extent cx="2724785" cy="466090"/>
          <wp:effectExtent l="0" t="0" r="0" b="0"/>
          <wp:wrapNone/>
          <wp:docPr id="2" name="Picture 10"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ado Department of Health Care Policy &amp; Financ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6B1A323E"/>
    <w:lvl w:ilvl="0" w:tplc="D0CA5688">
      <w:start w:val="1"/>
      <w:numFmt w:val="decimal"/>
      <w:lvlText w:val="%1."/>
      <w:lvlJc w:val="left"/>
      <w:pPr>
        <w:tabs>
          <w:tab w:val="num" w:pos="1800"/>
        </w:tabs>
        <w:ind w:left="1800" w:hanging="360"/>
      </w:pPr>
    </w:lvl>
    <w:lvl w:ilvl="1" w:tplc="014ACDCC">
      <w:numFmt w:val="decimal"/>
      <w:lvlText w:val=""/>
      <w:lvlJc w:val="left"/>
    </w:lvl>
    <w:lvl w:ilvl="2" w:tplc="C3F64738">
      <w:numFmt w:val="decimal"/>
      <w:lvlText w:val=""/>
      <w:lvlJc w:val="left"/>
    </w:lvl>
    <w:lvl w:ilvl="3" w:tplc="8716D718">
      <w:numFmt w:val="decimal"/>
      <w:lvlText w:val=""/>
      <w:lvlJc w:val="left"/>
    </w:lvl>
    <w:lvl w:ilvl="4" w:tplc="3B50F0F2">
      <w:numFmt w:val="decimal"/>
      <w:lvlText w:val=""/>
      <w:lvlJc w:val="left"/>
    </w:lvl>
    <w:lvl w:ilvl="5" w:tplc="F57AF0D6">
      <w:numFmt w:val="decimal"/>
      <w:lvlText w:val=""/>
      <w:lvlJc w:val="left"/>
    </w:lvl>
    <w:lvl w:ilvl="6" w:tplc="01CE8402">
      <w:numFmt w:val="decimal"/>
      <w:lvlText w:val=""/>
      <w:lvlJc w:val="left"/>
    </w:lvl>
    <w:lvl w:ilvl="7" w:tplc="DECCBE84">
      <w:numFmt w:val="decimal"/>
      <w:lvlText w:val=""/>
      <w:lvlJc w:val="left"/>
    </w:lvl>
    <w:lvl w:ilvl="8" w:tplc="4B6E4784">
      <w:numFmt w:val="decimal"/>
      <w:lvlText w:val=""/>
      <w:lvlJc w:val="left"/>
    </w:lvl>
  </w:abstractNum>
  <w:abstractNum w:abstractNumId="2" w15:restartNumberingAfterBreak="0">
    <w:nsid w:val="FFFFFF7D"/>
    <w:multiLevelType w:val="singleLevel"/>
    <w:tmpl w:val="47AE2D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45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B253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64C3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7046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D49F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31062C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F93E13"/>
    <w:multiLevelType w:val="hybridMultilevel"/>
    <w:tmpl w:val="B30A2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918D2"/>
    <w:multiLevelType w:val="hybridMultilevel"/>
    <w:tmpl w:val="170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F45EF"/>
    <w:multiLevelType w:val="hybridMultilevel"/>
    <w:tmpl w:val="666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D10C3"/>
    <w:multiLevelType w:val="hybridMultilevel"/>
    <w:tmpl w:val="EF9E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52BE7"/>
    <w:multiLevelType w:val="hybridMultilevel"/>
    <w:tmpl w:val="4B98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A0F1A"/>
    <w:multiLevelType w:val="hybridMultilevel"/>
    <w:tmpl w:val="0EE8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D586C"/>
    <w:multiLevelType w:val="hybridMultilevel"/>
    <w:tmpl w:val="1C9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66EF7"/>
    <w:multiLevelType w:val="hybridMultilevel"/>
    <w:tmpl w:val="8CA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44A0"/>
    <w:multiLevelType w:val="hybridMultilevel"/>
    <w:tmpl w:val="D50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90F6C"/>
    <w:multiLevelType w:val="hybridMultilevel"/>
    <w:tmpl w:val="B43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75C2D"/>
    <w:multiLevelType w:val="hybridMultilevel"/>
    <w:tmpl w:val="EF4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D16"/>
    <w:multiLevelType w:val="hybridMultilevel"/>
    <w:tmpl w:val="A1F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D0C5D"/>
    <w:multiLevelType w:val="hybridMultilevel"/>
    <w:tmpl w:val="CA26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E7365"/>
    <w:multiLevelType w:val="hybridMultilevel"/>
    <w:tmpl w:val="75B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21555"/>
    <w:multiLevelType w:val="hybridMultilevel"/>
    <w:tmpl w:val="39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44AED"/>
    <w:multiLevelType w:val="hybridMultilevel"/>
    <w:tmpl w:val="579C7FF0"/>
    <w:lvl w:ilvl="0" w:tplc="88B88808">
      <w:start w:val="1"/>
      <w:numFmt w:val="bullet"/>
      <w:lvlText w:val=""/>
      <w:lvlJc w:val="left"/>
      <w:pPr>
        <w:ind w:left="720" w:hanging="360"/>
      </w:pPr>
      <w:rPr>
        <w:rFonts w:ascii="Symbol" w:hAnsi="Symbol" w:hint="default"/>
      </w:rPr>
    </w:lvl>
    <w:lvl w:ilvl="1" w:tplc="33F0F4EC">
      <w:start w:val="1"/>
      <w:numFmt w:val="bullet"/>
      <w:lvlText w:val="o"/>
      <w:lvlJc w:val="left"/>
      <w:pPr>
        <w:ind w:left="1440" w:hanging="360"/>
      </w:pPr>
      <w:rPr>
        <w:rFonts w:ascii="Courier New" w:hAnsi="Courier New" w:hint="default"/>
      </w:rPr>
    </w:lvl>
    <w:lvl w:ilvl="2" w:tplc="8E88973E">
      <w:start w:val="1"/>
      <w:numFmt w:val="bullet"/>
      <w:lvlText w:val=""/>
      <w:lvlJc w:val="left"/>
      <w:pPr>
        <w:ind w:left="2160" w:hanging="360"/>
      </w:pPr>
      <w:rPr>
        <w:rFonts w:ascii="Wingdings" w:hAnsi="Wingdings" w:hint="default"/>
      </w:rPr>
    </w:lvl>
    <w:lvl w:ilvl="3" w:tplc="9DF2CFC0">
      <w:start w:val="1"/>
      <w:numFmt w:val="bullet"/>
      <w:lvlText w:val=""/>
      <w:lvlJc w:val="left"/>
      <w:pPr>
        <w:ind w:left="2880" w:hanging="360"/>
      </w:pPr>
      <w:rPr>
        <w:rFonts w:ascii="Symbol" w:hAnsi="Symbol" w:hint="default"/>
      </w:rPr>
    </w:lvl>
    <w:lvl w:ilvl="4" w:tplc="7E6EDF5E">
      <w:start w:val="1"/>
      <w:numFmt w:val="bullet"/>
      <w:lvlText w:val="o"/>
      <w:lvlJc w:val="left"/>
      <w:pPr>
        <w:ind w:left="3600" w:hanging="360"/>
      </w:pPr>
      <w:rPr>
        <w:rFonts w:ascii="Courier New" w:hAnsi="Courier New" w:hint="default"/>
      </w:rPr>
    </w:lvl>
    <w:lvl w:ilvl="5" w:tplc="A9709D2A">
      <w:start w:val="1"/>
      <w:numFmt w:val="bullet"/>
      <w:lvlText w:val=""/>
      <w:lvlJc w:val="left"/>
      <w:pPr>
        <w:ind w:left="4320" w:hanging="360"/>
      </w:pPr>
      <w:rPr>
        <w:rFonts w:ascii="Wingdings" w:hAnsi="Wingdings" w:hint="default"/>
      </w:rPr>
    </w:lvl>
    <w:lvl w:ilvl="6" w:tplc="DB806CA6">
      <w:start w:val="1"/>
      <w:numFmt w:val="bullet"/>
      <w:lvlText w:val=""/>
      <w:lvlJc w:val="left"/>
      <w:pPr>
        <w:ind w:left="5040" w:hanging="360"/>
      </w:pPr>
      <w:rPr>
        <w:rFonts w:ascii="Symbol" w:hAnsi="Symbol" w:hint="default"/>
      </w:rPr>
    </w:lvl>
    <w:lvl w:ilvl="7" w:tplc="91E20378">
      <w:start w:val="1"/>
      <w:numFmt w:val="bullet"/>
      <w:lvlText w:val="o"/>
      <w:lvlJc w:val="left"/>
      <w:pPr>
        <w:ind w:left="5760" w:hanging="360"/>
      </w:pPr>
      <w:rPr>
        <w:rFonts w:ascii="Courier New" w:hAnsi="Courier New" w:hint="default"/>
      </w:rPr>
    </w:lvl>
    <w:lvl w:ilvl="8" w:tplc="54FCBC7A">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22"/>
  </w:num>
  <w:num w:numId="16">
    <w:abstractNumId w:val="25"/>
  </w:num>
  <w:num w:numId="17">
    <w:abstractNumId w:val="26"/>
  </w:num>
  <w:num w:numId="18">
    <w:abstractNumId w:val="24"/>
  </w:num>
  <w:num w:numId="19">
    <w:abstractNumId w:val="27"/>
  </w:num>
  <w:num w:numId="20">
    <w:abstractNumId w:val="14"/>
  </w:num>
  <w:num w:numId="21">
    <w:abstractNumId w:val="23"/>
  </w:num>
  <w:num w:numId="22">
    <w:abstractNumId w:val="15"/>
  </w:num>
  <w:num w:numId="23">
    <w:abstractNumId w:val="16"/>
  </w:num>
  <w:num w:numId="24">
    <w:abstractNumId w:val="18"/>
  </w:num>
  <w:num w:numId="25">
    <w:abstractNumId w:val="13"/>
  </w:num>
  <w:num w:numId="26">
    <w:abstractNumId w:val="20"/>
  </w:num>
  <w:num w:numId="27">
    <w:abstractNumId w:val="21"/>
  </w:num>
  <w:num w:numId="28">
    <w:abstractNumId w:val="11"/>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52"/>
    <w:rsid w:val="00001B3F"/>
    <w:rsid w:val="00010F16"/>
    <w:rsid w:val="0001139B"/>
    <w:rsid w:val="00011DDF"/>
    <w:rsid w:val="00030D39"/>
    <w:rsid w:val="00031E9E"/>
    <w:rsid w:val="000345CF"/>
    <w:rsid w:val="000379D0"/>
    <w:rsid w:val="00041F15"/>
    <w:rsid w:val="00051678"/>
    <w:rsid w:val="00066360"/>
    <w:rsid w:val="00067865"/>
    <w:rsid w:val="00077552"/>
    <w:rsid w:val="000778A5"/>
    <w:rsid w:val="00086050"/>
    <w:rsid w:val="00094B2F"/>
    <w:rsid w:val="00095C5E"/>
    <w:rsid w:val="000A14EB"/>
    <w:rsid w:val="000A3938"/>
    <w:rsid w:val="000A4C8F"/>
    <w:rsid w:val="000A623E"/>
    <w:rsid w:val="000A63C7"/>
    <w:rsid w:val="000B528E"/>
    <w:rsid w:val="000C33D6"/>
    <w:rsid w:val="000C409E"/>
    <w:rsid w:val="000D3605"/>
    <w:rsid w:val="000D3647"/>
    <w:rsid w:val="000E1513"/>
    <w:rsid w:val="000F0C4B"/>
    <w:rsid w:val="000F5647"/>
    <w:rsid w:val="001125DB"/>
    <w:rsid w:val="00122D76"/>
    <w:rsid w:val="00134E91"/>
    <w:rsid w:val="00137060"/>
    <w:rsid w:val="00161C35"/>
    <w:rsid w:val="00167206"/>
    <w:rsid w:val="00167DC9"/>
    <w:rsid w:val="0017167B"/>
    <w:rsid w:val="00183002"/>
    <w:rsid w:val="001840A8"/>
    <w:rsid w:val="00185852"/>
    <w:rsid w:val="00197F5E"/>
    <w:rsid w:val="001C53AB"/>
    <w:rsid w:val="001D65B4"/>
    <w:rsid w:val="001D749E"/>
    <w:rsid w:val="001D77B2"/>
    <w:rsid w:val="001F4009"/>
    <w:rsid w:val="00202914"/>
    <w:rsid w:val="00203064"/>
    <w:rsid w:val="0020311E"/>
    <w:rsid w:val="00205D85"/>
    <w:rsid w:val="00210059"/>
    <w:rsid w:val="00210A95"/>
    <w:rsid w:val="0021485F"/>
    <w:rsid w:val="00220143"/>
    <w:rsid w:val="00220D1A"/>
    <w:rsid w:val="00226940"/>
    <w:rsid w:val="002303DB"/>
    <w:rsid w:val="00232739"/>
    <w:rsid w:val="002328C9"/>
    <w:rsid w:val="002347FC"/>
    <w:rsid w:val="00234B14"/>
    <w:rsid w:val="002449F1"/>
    <w:rsid w:val="00246803"/>
    <w:rsid w:val="002526B8"/>
    <w:rsid w:val="00255BDC"/>
    <w:rsid w:val="00255CF5"/>
    <w:rsid w:val="002600BA"/>
    <w:rsid w:val="00266EFD"/>
    <w:rsid w:val="00267D9B"/>
    <w:rsid w:val="00271394"/>
    <w:rsid w:val="00272CD0"/>
    <w:rsid w:val="00274E9A"/>
    <w:rsid w:val="00283E9E"/>
    <w:rsid w:val="00287A9C"/>
    <w:rsid w:val="0029619B"/>
    <w:rsid w:val="00296A51"/>
    <w:rsid w:val="002A3838"/>
    <w:rsid w:val="002A5841"/>
    <w:rsid w:val="002B2B0C"/>
    <w:rsid w:val="002B7CC6"/>
    <w:rsid w:val="002C3A7D"/>
    <w:rsid w:val="002C49DA"/>
    <w:rsid w:val="002E1891"/>
    <w:rsid w:val="002E206B"/>
    <w:rsid w:val="002E5935"/>
    <w:rsid w:val="00306D1E"/>
    <w:rsid w:val="00315FE7"/>
    <w:rsid w:val="00326C5F"/>
    <w:rsid w:val="003430FB"/>
    <w:rsid w:val="00343CA5"/>
    <w:rsid w:val="00351C31"/>
    <w:rsid w:val="00354592"/>
    <w:rsid w:val="00356C72"/>
    <w:rsid w:val="00366C54"/>
    <w:rsid w:val="00370CDA"/>
    <w:rsid w:val="00371AA7"/>
    <w:rsid w:val="00374CDB"/>
    <w:rsid w:val="00374CEA"/>
    <w:rsid w:val="00375331"/>
    <w:rsid w:val="00375DB6"/>
    <w:rsid w:val="00380209"/>
    <w:rsid w:val="00381EBC"/>
    <w:rsid w:val="0038243B"/>
    <w:rsid w:val="003A0BB1"/>
    <w:rsid w:val="003A18CC"/>
    <w:rsid w:val="003A52EE"/>
    <w:rsid w:val="003B117E"/>
    <w:rsid w:val="003C1134"/>
    <w:rsid w:val="003C5433"/>
    <w:rsid w:val="003D1DE2"/>
    <w:rsid w:val="003D3E88"/>
    <w:rsid w:val="003D7CC2"/>
    <w:rsid w:val="003F5435"/>
    <w:rsid w:val="00405F49"/>
    <w:rsid w:val="00406299"/>
    <w:rsid w:val="00411C48"/>
    <w:rsid w:val="0041441A"/>
    <w:rsid w:val="00416B3B"/>
    <w:rsid w:val="00431638"/>
    <w:rsid w:val="00435BF0"/>
    <w:rsid w:val="00437AFE"/>
    <w:rsid w:val="00447A6F"/>
    <w:rsid w:val="004516D6"/>
    <w:rsid w:val="00453411"/>
    <w:rsid w:val="004569A4"/>
    <w:rsid w:val="00457B21"/>
    <w:rsid w:val="004646B6"/>
    <w:rsid w:val="00466082"/>
    <w:rsid w:val="00471E72"/>
    <w:rsid w:val="004954FF"/>
    <w:rsid w:val="004A1D90"/>
    <w:rsid w:val="004A6A72"/>
    <w:rsid w:val="004B766C"/>
    <w:rsid w:val="004F2605"/>
    <w:rsid w:val="004F37FD"/>
    <w:rsid w:val="004F77C4"/>
    <w:rsid w:val="00503164"/>
    <w:rsid w:val="0050755C"/>
    <w:rsid w:val="0051282F"/>
    <w:rsid w:val="00515F2E"/>
    <w:rsid w:val="00525838"/>
    <w:rsid w:val="0052603E"/>
    <w:rsid w:val="00530C1B"/>
    <w:rsid w:val="00534DA2"/>
    <w:rsid w:val="005354F4"/>
    <w:rsid w:val="00540352"/>
    <w:rsid w:val="00545FAE"/>
    <w:rsid w:val="00547E02"/>
    <w:rsid w:val="00574204"/>
    <w:rsid w:val="005776FA"/>
    <w:rsid w:val="0058513F"/>
    <w:rsid w:val="00590B9F"/>
    <w:rsid w:val="00592FA2"/>
    <w:rsid w:val="005A5530"/>
    <w:rsid w:val="005B2453"/>
    <w:rsid w:val="005C686C"/>
    <w:rsid w:val="005F49A6"/>
    <w:rsid w:val="005F7917"/>
    <w:rsid w:val="0062056D"/>
    <w:rsid w:val="00632B0B"/>
    <w:rsid w:val="00633F70"/>
    <w:rsid w:val="0063418E"/>
    <w:rsid w:val="006560B6"/>
    <w:rsid w:val="00665F6B"/>
    <w:rsid w:val="0067195A"/>
    <w:rsid w:val="00682C5F"/>
    <w:rsid w:val="00683C30"/>
    <w:rsid w:val="00686B2B"/>
    <w:rsid w:val="006967E2"/>
    <w:rsid w:val="006A1398"/>
    <w:rsid w:val="006A2181"/>
    <w:rsid w:val="006B06DE"/>
    <w:rsid w:val="006B352B"/>
    <w:rsid w:val="006C35A4"/>
    <w:rsid w:val="006C53F3"/>
    <w:rsid w:val="006D7CB4"/>
    <w:rsid w:val="006E1634"/>
    <w:rsid w:val="006F2805"/>
    <w:rsid w:val="006F4684"/>
    <w:rsid w:val="007009BD"/>
    <w:rsid w:val="00703AB2"/>
    <w:rsid w:val="00703DB9"/>
    <w:rsid w:val="00707056"/>
    <w:rsid w:val="00727B86"/>
    <w:rsid w:val="007405BC"/>
    <w:rsid w:val="00743631"/>
    <w:rsid w:val="00746FE0"/>
    <w:rsid w:val="00752D45"/>
    <w:rsid w:val="00753054"/>
    <w:rsid w:val="007550E3"/>
    <w:rsid w:val="00763D97"/>
    <w:rsid w:val="007806C7"/>
    <w:rsid w:val="00780AA5"/>
    <w:rsid w:val="0078187F"/>
    <w:rsid w:val="007839E7"/>
    <w:rsid w:val="00785230"/>
    <w:rsid w:val="00785F49"/>
    <w:rsid w:val="00792974"/>
    <w:rsid w:val="007B0B09"/>
    <w:rsid w:val="007B2D05"/>
    <w:rsid w:val="007C091E"/>
    <w:rsid w:val="007C5423"/>
    <w:rsid w:val="007C7253"/>
    <w:rsid w:val="007D5A63"/>
    <w:rsid w:val="007E2A4E"/>
    <w:rsid w:val="0082037B"/>
    <w:rsid w:val="00830659"/>
    <w:rsid w:val="00833B8B"/>
    <w:rsid w:val="008355F8"/>
    <w:rsid w:val="00842ECC"/>
    <w:rsid w:val="00843784"/>
    <w:rsid w:val="00845F10"/>
    <w:rsid w:val="00850019"/>
    <w:rsid w:val="008510F6"/>
    <w:rsid w:val="008628E3"/>
    <w:rsid w:val="008639C5"/>
    <w:rsid w:val="00871497"/>
    <w:rsid w:val="0088135C"/>
    <w:rsid w:val="008854E6"/>
    <w:rsid w:val="00897198"/>
    <w:rsid w:val="008A1B05"/>
    <w:rsid w:val="008A48C9"/>
    <w:rsid w:val="008C0E48"/>
    <w:rsid w:val="008D0549"/>
    <w:rsid w:val="008D2678"/>
    <w:rsid w:val="008E22F1"/>
    <w:rsid w:val="008E4BA6"/>
    <w:rsid w:val="008F710E"/>
    <w:rsid w:val="009026E0"/>
    <w:rsid w:val="0090361C"/>
    <w:rsid w:val="0091756F"/>
    <w:rsid w:val="009207A7"/>
    <w:rsid w:val="00921979"/>
    <w:rsid w:val="00923932"/>
    <w:rsid w:val="009318A2"/>
    <w:rsid w:val="009320F5"/>
    <w:rsid w:val="00935D24"/>
    <w:rsid w:val="00944F0A"/>
    <w:rsid w:val="009508C2"/>
    <w:rsid w:val="00957D6F"/>
    <w:rsid w:val="00962C6C"/>
    <w:rsid w:val="009770E0"/>
    <w:rsid w:val="00977A9E"/>
    <w:rsid w:val="009814E4"/>
    <w:rsid w:val="0098418E"/>
    <w:rsid w:val="00987777"/>
    <w:rsid w:val="00992CE9"/>
    <w:rsid w:val="00993D46"/>
    <w:rsid w:val="00997083"/>
    <w:rsid w:val="009A12B6"/>
    <w:rsid w:val="009B45DB"/>
    <w:rsid w:val="009C43B5"/>
    <w:rsid w:val="009C44A6"/>
    <w:rsid w:val="009C5957"/>
    <w:rsid w:val="009D1D03"/>
    <w:rsid w:val="009D50D7"/>
    <w:rsid w:val="009E6D04"/>
    <w:rsid w:val="009F02E8"/>
    <w:rsid w:val="009F3C37"/>
    <w:rsid w:val="009F63B1"/>
    <w:rsid w:val="00A01223"/>
    <w:rsid w:val="00A131DF"/>
    <w:rsid w:val="00A175A4"/>
    <w:rsid w:val="00A207A5"/>
    <w:rsid w:val="00A30FC2"/>
    <w:rsid w:val="00A46D63"/>
    <w:rsid w:val="00A50220"/>
    <w:rsid w:val="00A73491"/>
    <w:rsid w:val="00A74182"/>
    <w:rsid w:val="00A81AE2"/>
    <w:rsid w:val="00A91B18"/>
    <w:rsid w:val="00A95FA8"/>
    <w:rsid w:val="00AA00B9"/>
    <w:rsid w:val="00AA3D1C"/>
    <w:rsid w:val="00AA4296"/>
    <w:rsid w:val="00AB596C"/>
    <w:rsid w:val="00AB65D7"/>
    <w:rsid w:val="00AC2007"/>
    <w:rsid w:val="00AD1736"/>
    <w:rsid w:val="00AF4405"/>
    <w:rsid w:val="00AF655B"/>
    <w:rsid w:val="00B013DE"/>
    <w:rsid w:val="00B03BFD"/>
    <w:rsid w:val="00B13CB4"/>
    <w:rsid w:val="00B23AF0"/>
    <w:rsid w:val="00B36B2B"/>
    <w:rsid w:val="00B4163B"/>
    <w:rsid w:val="00B435E5"/>
    <w:rsid w:val="00B44FA5"/>
    <w:rsid w:val="00B50DF6"/>
    <w:rsid w:val="00B670FC"/>
    <w:rsid w:val="00B73516"/>
    <w:rsid w:val="00B845B0"/>
    <w:rsid w:val="00BB0C2A"/>
    <w:rsid w:val="00BB0F07"/>
    <w:rsid w:val="00BB209F"/>
    <w:rsid w:val="00BB559C"/>
    <w:rsid w:val="00BB5A81"/>
    <w:rsid w:val="00BB723C"/>
    <w:rsid w:val="00BC0D98"/>
    <w:rsid w:val="00BC1CE0"/>
    <w:rsid w:val="00BC2A10"/>
    <w:rsid w:val="00BD0209"/>
    <w:rsid w:val="00BE24A0"/>
    <w:rsid w:val="00BE2C1E"/>
    <w:rsid w:val="00BE2FB7"/>
    <w:rsid w:val="00BE61F2"/>
    <w:rsid w:val="00BF04D2"/>
    <w:rsid w:val="00BF6DC5"/>
    <w:rsid w:val="00C023B9"/>
    <w:rsid w:val="00C04E9E"/>
    <w:rsid w:val="00C10A8D"/>
    <w:rsid w:val="00C16ECF"/>
    <w:rsid w:val="00C17045"/>
    <w:rsid w:val="00C25B2C"/>
    <w:rsid w:val="00C27455"/>
    <w:rsid w:val="00C32DFE"/>
    <w:rsid w:val="00C342AE"/>
    <w:rsid w:val="00C370E5"/>
    <w:rsid w:val="00C37F8E"/>
    <w:rsid w:val="00C537B6"/>
    <w:rsid w:val="00C571AD"/>
    <w:rsid w:val="00C571C0"/>
    <w:rsid w:val="00C62BA3"/>
    <w:rsid w:val="00C66F01"/>
    <w:rsid w:val="00C85874"/>
    <w:rsid w:val="00C86FBC"/>
    <w:rsid w:val="00C919F2"/>
    <w:rsid w:val="00C979ED"/>
    <w:rsid w:val="00CA0E25"/>
    <w:rsid w:val="00CA6E16"/>
    <w:rsid w:val="00CC0AF4"/>
    <w:rsid w:val="00CC0BEA"/>
    <w:rsid w:val="00CC391C"/>
    <w:rsid w:val="00CC640A"/>
    <w:rsid w:val="00CE4102"/>
    <w:rsid w:val="00D10630"/>
    <w:rsid w:val="00D14AA1"/>
    <w:rsid w:val="00D1787E"/>
    <w:rsid w:val="00D21E88"/>
    <w:rsid w:val="00D265BA"/>
    <w:rsid w:val="00D3263C"/>
    <w:rsid w:val="00D33455"/>
    <w:rsid w:val="00D33DC1"/>
    <w:rsid w:val="00D36608"/>
    <w:rsid w:val="00D4027E"/>
    <w:rsid w:val="00D4418B"/>
    <w:rsid w:val="00D44C1C"/>
    <w:rsid w:val="00D50829"/>
    <w:rsid w:val="00D522DE"/>
    <w:rsid w:val="00D6243B"/>
    <w:rsid w:val="00D70A3E"/>
    <w:rsid w:val="00D72C4A"/>
    <w:rsid w:val="00D73110"/>
    <w:rsid w:val="00D733E6"/>
    <w:rsid w:val="00D81CF5"/>
    <w:rsid w:val="00D86F53"/>
    <w:rsid w:val="00DA045D"/>
    <w:rsid w:val="00DA7D18"/>
    <w:rsid w:val="00DB2CF7"/>
    <w:rsid w:val="00DC10C7"/>
    <w:rsid w:val="00DC62AA"/>
    <w:rsid w:val="00DD68D8"/>
    <w:rsid w:val="00DE3387"/>
    <w:rsid w:val="00DF3F8C"/>
    <w:rsid w:val="00E00737"/>
    <w:rsid w:val="00E05787"/>
    <w:rsid w:val="00E12607"/>
    <w:rsid w:val="00E3252D"/>
    <w:rsid w:val="00E34E1A"/>
    <w:rsid w:val="00E41413"/>
    <w:rsid w:val="00E600C8"/>
    <w:rsid w:val="00E70A23"/>
    <w:rsid w:val="00E76FD1"/>
    <w:rsid w:val="00E770C1"/>
    <w:rsid w:val="00E77696"/>
    <w:rsid w:val="00E8010D"/>
    <w:rsid w:val="00E9180E"/>
    <w:rsid w:val="00EA72C6"/>
    <w:rsid w:val="00EB0EAC"/>
    <w:rsid w:val="00EB386D"/>
    <w:rsid w:val="00EB4ACC"/>
    <w:rsid w:val="00EC21E8"/>
    <w:rsid w:val="00EC51F0"/>
    <w:rsid w:val="00ED315E"/>
    <w:rsid w:val="00ED68DF"/>
    <w:rsid w:val="00EE30F9"/>
    <w:rsid w:val="00EE3C3B"/>
    <w:rsid w:val="00EE405D"/>
    <w:rsid w:val="00F02F16"/>
    <w:rsid w:val="00F176BA"/>
    <w:rsid w:val="00F2463E"/>
    <w:rsid w:val="00F32C74"/>
    <w:rsid w:val="00F33630"/>
    <w:rsid w:val="00F42867"/>
    <w:rsid w:val="00F510E3"/>
    <w:rsid w:val="00F52FCF"/>
    <w:rsid w:val="00F57C28"/>
    <w:rsid w:val="00F7344D"/>
    <w:rsid w:val="00F775A3"/>
    <w:rsid w:val="00F7798E"/>
    <w:rsid w:val="00F82D5E"/>
    <w:rsid w:val="00F93455"/>
    <w:rsid w:val="00F941B2"/>
    <w:rsid w:val="00FA20B7"/>
    <w:rsid w:val="00FA764A"/>
    <w:rsid w:val="00FB4E4B"/>
    <w:rsid w:val="00FC0C58"/>
    <w:rsid w:val="00FC365C"/>
    <w:rsid w:val="00FC79FA"/>
    <w:rsid w:val="00FD1863"/>
    <w:rsid w:val="00FD5A9C"/>
    <w:rsid w:val="00FE4531"/>
    <w:rsid w:val="00FF7AC5"/>
    <w:rsid w:val="036E7ED9"/>
    <w:rsid w:val="071494F2"/>
    <w:rsid w:val="0FEB8E7F"/>
    <w:rsid w:val="1498E976"/>
    <w:rsid w:val="162E2C9C"/>
    <w:rsid w:val="1B140A94"/>
    <w:rsid w:val="1C8BB591"/>
    <w:rsid w:val="1E834C4C"/>
    <w:rsid w:val="2199EBA3"/>
    <w:rsid w:val="2223FE1B"/>
    <w:rsid w:val="22C24C64"/>
    <w:rsid w:val="2654B3EB"/>
    <w:rsid w:val="2811187E"/>
    <w:rsid w:val="2D34F734"/>
    <w:rsid w:val="2DFA31E7"/>
    <w:rsid w:val="2F330588"/>
    <w:rsid w:val="322E3929"/>
    <w:rsid w:val="326CA099"/>
    <w:rsid w:val="335DD695"/>
    <w:rsid w:val="34411592"/>
    <w:rsid w:val="3664D9B1"/>
    <w:rsid w:val="3A49F5BF"/>
    <w:rsid w:val="3E6F0FF0"/>
    <w:rsid w:val="3EDA90C3"/>
    <w:rsid w:val="41EB679D"/>
    <w:rsid w:val="4423FEC6"/>
    <w:rsid w:val="495594CC"/>
    <w:rsid w:val="49C46C03"/>
    <w:rsid w:val="49FA13B7"/>
    <w:rsid w:val="4B4F1D2C"/>
    <w:rsid w:val="4E9073B0"/>
    <w:rsid w:val="4F4D7F9D"/>
    <w:rsid w:val="4FF12F0B"/>
    <w:rsid w:val="545C5A11"/>
    <w:rsid w:val="54D0EBB4"/>
    <w:rsid w:val="55CAD480"/>
    <w:rsid w:val="579C5981"/>
    <w:rsid w:val="59624168"/>
    <w:rsid w:val="5B7F796D"/>
    <w:rsid w:val="5F2118E0"/>
    <w:rsid w:val="5FB9BA19"/>
    <w:rsid w:val="650D1C94"/>
    <w:rsid w:val="66B3B3C4"/>
    <w:rsid w:val="67A8E2E2"/>
    <w:rsid w:val="688E6E6B"/>
    <w:rsid w:val="68F94AD6"/>
    <w:rsid w:val="69556357"/>
    <w:rsid w:val="69E709DE"/>
    <w:rsid w:val="6BB23D53"/>
    <w:rsid w:val="6C2C6FCE"/>
    <w:rsid w:val="6C30EB98"/>
    <w:rsid w:val="6D7E0805"/>
    <w:rsid w:val="7143922E"/>
    <w:rsid w:val="73552247"/>
    <w:rsid w:val="77DD8889"/>
    <w:rsid w:val="7861EC55"/>
    <w:rsid w:val="793FC6F3"/>
    <w:rsid w:val="7A0BC004"/>
    <w:rsid w:val="7C4EFCE8"/>
    <w:rsid w:val="7DA3C34B"/>
    <w:rsid w:val="7EABFA04"/>
    <w:rsid w:val="7EB32A62"/>
    <w:rsid w:val="7EC10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F8DED16"/>
  <w15:docId w15:val="{4D80A084-52C6-4AFB-AD37-2477F61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4FA5"/>
    <w:rPr>
      <w:rFonts w:ascii="Trebuchet MS" w:hAnsi="Trebuchet MS"/>
      <w:sz w:val="24"/>
      <w:szCs w:val="24"/>
    </w:rPr>
  </w:style>
  <w:style w:type="paragraph" w:styleId="Heading1">
    <w:name w:val="heading 1"/>
    <w:basedOn w:val="Normal"/>
    <w:next w:val="Normal"/>
    <w:link w:val="Heading1Char"/>
    <w:uiPriority w:val="9"/>
    <w:qFormat/>
    <w:rsid w:val="00B44FA5"/>
    <w:pPr>
      <w:autoSpaceDE w:val="0"/>
      <w:autoSpaceDN w:val="0"/>
      <w:adjustRightInd w:val="0"/>
      <w:spacing w:after="120"/>
      <w:outlineLvl w:val="0"/>
    </w:pPr>
    <w:rPr>
      <w:rFonts w:eastAsia="Trebuchet MS"/>
      <w:b/>
      <w:noProof/>
      <w:color w:val="001970"/>
      <w:sz w:val="32"/>
      <w:szCs w:val="32"/>
    </w:rPr>
  </w:style>
  <w:style w:type="paragraph" w:styleId="Heading2">
    <w:name w:val="heading 2"/>
    <w:basedOn w:val="Normal"/>
    <w:next w:val="Normal"/>
    <w:link w:val="Heading2Char"/>
    <w:uiPriority w:val="9"/>
    <w:unhideWhenUsed/>
    <w:qFormat/>
    <w:rsid w:val="00DF3F8C"/>
    <w:pPr>
      <w:autoSpaceDE w:val="0"/>
      <w:autoSpaceDN w:val="0"/>
      <w:adjustRightInd w:val="0"/>
      <w:spacing w:after="240"/>
      <w:outlineLvl w:val="1"/>
    </w:pPr>
    <w:rPr>
      <w:rFonts w:eastAsia="Trebuchet MS"/>
      <w:b/>
      <w:color w:val="000000"/>
      <w:szCs w:val="26"/>
    </w:rPr>
  </w:style>
  <w:style w:type="paragraph" w:styleId="Heading3">
    <w:name w:val="heading 3"/>
    <w:basedOn w:val="Heading1"/>
    <w:next w:val="Normal"/>
    <w:link w:val="Heading3Char"/>
    <w:rsid w:val="00B44FA5"/>
    <w:pPr>
      <w:keepNext/>
      <w:keepLines/>
      <w:spacing w:before="200"/>
      <w:outlineLvl w:val="2"/>
    </w:pPr>
    <w:rPr>
      <w:rFonts w:eastAsia="MS Gothic"/>
      <w:b w:val="0"/>
      <w:bCs/>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8C"/>
    <w:pPr>
      <w:pBdr>
        <w:bottom w:val="single" w:sz="2" w:space="1" w:color="001970"/>
      </w:pBdr>
      <w:tabs>
        <w:tab w:val="right" w:pos="9360"/>
      </w:tabs>
      <w:spacing w:after="240"/>
    </w:pPr>
    <w:rPr>
      <w:b/>
      <w:sz w:val="20"/>
    </w:rPr>
  </w:style>
  <w:style w:type="character" w:customStyle="1" w:styleId="HeaderChar">
    <w:name w:val="Header Char"/>
    <w:link w:val="Header"/>
    <w:uiPriority w:val="99"/>
    <w:rsid w:val="00DF3F8C"/>
    <w:rPr>
      <w:rFonts w:ascii="Trebuchet MS" w:hAnsi="Trebuchet MS"/>
      <w:b/>
      <w:sz w:val="20"/>
    </w:rPr>
  </w:style>
  <w:style w:type="paragraph" w:styleId="Footer">
    <w:name w:val="footer"/>
    <w:basedOn w:val="Normal"/>
    <w:link w:val="FooterChar"/>
    <w:uiPriority w:val="99"/>
    <w:unhideWhenUsed/>
    <w:rsid w:val="00DF3F8C"/>
    <w:pPr>
      <w:pBdr>
        <w:right w:val="single" w:sz="24" w:space="4" w:color="001970"/>
      </w:pBdr>
      <w:tabs>
        <w:tab w:val="center" w:pos="4320"/>
        <w:tab w:val="right" w:pos="8640"/>
      </w:tabs>
      <w:spacing w:before="240" w:after="240"/>
      <w:ind w:right="720"/>
      <w:contextualSpacing/>
      <w:jc w:val="right"/>
    </w:pPr>
    <w:rPr>
      <w:sz w:val="20"/>
    </w:rPr>
  </w:style>
  <w:style w:type="character" w:customStyle="1" w:styleId="FooterChar">
    <w:name w:val="Footer Char"/>
    <w:link w:val="Footer"/>
    <w:uiPriority w:val="99"/>
    <w:rsid w:val="00DF3F8C"/>
    <w:rPr>
      <w:rFonts w:ascii="Trebuchet MS" w:hAnsi="Trebuchet MS"/>
      <w:sz w:val="20"/>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001970" w:shadow="1"/>
        <w:left w:val="single" w:sz="2" w:space="10" w:color="001970" w:shadow="1"/>
        <w:bottom w:val="single" w:sz="2" w:space="10" w:color="001970" w:shadow="1"/>
        <w:right w:val="single" w:sz="2" w:space="10" w:color="001970" w:shadow="1"/>
      </w:pBdr>
      <w:ind w:left="1152" w:right="1152"/>
    </w:pPr>
    <w:rPr>
      <w:i/>
      <w:iCs/>
      <w:color w:val="001970"/>
    </w:rPr>
  </w:style>
  <w:style w:type="paragraph" w:customStyle="1" w:styleId="returnaddress">
    <w:name w:val="return address"/>
    <w:basedOn w:val="Normal"/>
    <w:link w:val="returnaddressChar"/>
    <w:autoRedefine/>
    <w:qFormat/>
    <w:rsid w:val="00763D97"/>
    <w:pPr>
      <w:spacing w:line="200" w:lineRule="exact"/>
      <w:contextualSpacing/>
    </w:pPr>
    <w:rPr>
      <w:sz w:val="16"/>
    </w:rPr>
  </w:style>
  <w:style w:type="character" w:customStyle="1" w:styleId="returnaddressChar">
    <w:name w:val="return address Char"/>
    <w:link w:val="returnaddress"/>
    <w:rsid w:val="00763D97"/>
    <w:rPr>
      <w:rFonts w:ascii="Trebuchet MS" w:hAnsi="Trebuchet MS"/>
      <w:b w:val="0"/>
      <w:sz w:val="16"/>
    </w:rPr>
  </w:style>
  <w:style w:type="paragraph" w:customStyle="1" w:styleId="returnaddressbottom">
    <w:name w:val="return address bottom"/>
    <w:basedOn w:val="returnaddress"/>
    <w:qFormat/>
    <w:rsid w:val="00CA6E16"/>
    <w:pPr>
      <w:pBdr>
        <w:bottom w:val="single" w:sz="2" w:space="1" w:color="001970"/>
      </w:pBdr>
      <w:tabs>
        <w:tab w:val="right" w:pos="9360"/>
      </w:tabs>
      <w:spacing w:after="240" w:line="240" w:lineRule="exact"/>
      <w:jc w:val="right"/>
    </w:pPr>
    <w:rPr>
      <w:b/>
    </w:rPr>
  </w:style>
  <w:style w:type="paragraph" w:customStyle="1" w:styleId="body">
    <w:name w:val="body"/>
    <w:basedOn w:val="Normal"/>
    <w:qFormat/>
    <w:rsid w:val="0045413D"/>
    <w:pPr>
      <w:spacing w:line="260" w:lineRule="exact"/>
      <w:ind w:right="720"/>
    </w:pPr>
    <w:rPr>
      <w:noProof/>
      <w:color w:val="595959"/>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link w:val="Heading1"/>
    <w:uiPriority w:val="9"/>
    <w:rsid w:val="00B44FA5"/>
    <w:rPr>
      <w:rFonts w:ascii="Trebuchet MS" w:eastAsia="Trebuchet MS" w:hAnsi="Trebuchet MS"/>
      <w:b/>
      <w:noProof/>
      <w:color w:val="001970"/>
      <w:sz w:val="32"/>
      <w:szCs w:val="32"/>
    </w:rPr>
  </w:style>
  <w:style w:type="character" w:customStyle="1" w:styleId="Heading2Char">
    <w:name w:val="Heading 2 Char"/>
    <w:link w:val="Heading2"/>
    <w:uiPriority w:val="9"/>
    <w:rsid w:val="00DF3F8C"/>
    <w:rPr>
      <w:rFonts w:ascii="Trebuchet MS" w:eastAsia="Trebuchet MS" w:hAnsi="Trebuchet MS"/>
      <w:b/>
      <w:color w:val="000000"/>
      <w:szCs w:val="26"/>
    </w:rPr>
  </w:style>
  <w:style w:type="character" w:styleId="Hyperlink">
    <w:name w:val="Hyperlink"/>
    <w:uiPriority w:val="99"/>
    <w:unhideWhenUsed/>
    <w:rsid w:val="004B766C"/>
    <w:rPr>
      <w:color w:val="0000FF"/>
      <w:u w:val="single"/>
    </w:rPr>
  </w:style>
  <w:style w:type="table" w:styleId="TableGrid">
    <w:name w:val="Table Grid"/>
    <w:aliases w:val="Table Grid 3 column"/>
    <w:basedOn w:val="TableNormal"/>
    <w:uiPriority w:val="39"/>
    <w:rsid w:val="004B766C"/>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44FA5"/>
    <w:pPr>
      <w:pBdr>
        <w:bottom w:val="single" w:sz="8" w:space="4" w:color="001970"/>
      </w:pBdr>
      <w:spacing w:before="1440"/>
      <w:contextualSpacing/>
    </w:pPr>
    <w:rPr>
      <w:rFonts w:eastAsia="MS Gothic"/>
      <w:b/>
      <w:color w:val="001970"/>
      <w:spacing w:val="5"/>
      <w:kern w:val="28"/>
      <w:sz w:val="52"/>
      <w:szCs w:val="52"/>
    </w:rPr>
  </w:style>
  <w:style w:type="character" w:customStyle="1" w:styleId="TitleChar">
    <w:name w:val="Title Char"/>
    <w:link w:val="Title"/>
    <w:rsid w:val="00B44FA5"/>
    <w:rPr>
      <w:rFonts w:ascii="Trebuchet MS" w:eastAsia="MS Gothic" w:hAnsi="Trebuchet MS" w:cs="Times New Roman"/>
      <w:b/>
      <w:color w:val="001970"/>
      <w:spacing w:val="5"/>
      <w:kern w:val="28"/>
      <w:sz w:val="52"/>
      <w:szCs w:val="52"/>
    </w:rPr>
  </w:style>
  <w:style w:type="paragraph" w:styleId="Subtitle">
    <w:name w:val="Subtitle"/>
    <w:basedOn w:val="Normal"/>
    <w:next w:val="Normal"/>
    <w:link w:val="SubtitleChar"/>
    <w:uiPriority w:val="11"/>
    <w:qFormat/>
    <w:rsid w:val="00763D97"/>
    <w:pPr>
      <w:numPr>
        <w:ilvl w:val="1"/>
      </w:numPr>
      <w:spacing w:after="240"/>
    </w:pPr>
    <w:rPr>
      <w:rFonts w:eastAsia="MS Gothic"/>
      <w:i/>
      <w:iCs/>
      <w:color w:val="404040"/>
      <w:spacing w:val="15"/>
    </w:rPr>
  </w:style>
  <w:style w:type="character" w:customStyle="1" w:styleId="SubtitleChar">
    <w:name w:val="Subtitle Char"/>
    <w:link w:val="Subtitle"/>
    <w:uiPriority w:val="11"/>
    <w:rsid w:val="00763D97"/>
    <w:rPr>
      <w:rFonts w:ascii="Trebuchet MS" w:eastAsia="MS Gothic" w:hAnsi="Trebuchet MS" w:cs="Times New Roman"/>
      <w:i/>
      <w:iCs/>
      <w:color w:val="404040"/>
      <w:spacing w:val="15"/>
    </w:rPr>
  </w:style>
  <w:style w:type="paragraph" w:styleId="BodyText">
    <w:name w:val="Body Text"/>
    <w:basedOn w:val="Normal"/>
    <w:link w:val="BodyTextChar"/>
    <w:unhideWhenUsed/>
    <w:qFormat/>
    <w:rsid w:val="00DF3F8C"/>
    <w:pPr>
      <w:spacing w:after="240"/>
    </w:pPr>
  </w:style>
  <w:style w:type="character" w:customStyle="1" w:styleId="BodyTextChar">
    <w:name w:val="Body Text Char"/>
    <w:link w:val="BodyText"/>
    <w:rsid w:val="00DF3F8C"/>
    <w:rPr>
      <w:rFonts w:ascii="Trebuchet MS" w:hAnsi="Trebuchet MS"/>
    </w:rPr>
  </w:style>
  <w:style w:type="paragraph" w:styleId="BodyText2">
    <w:name w:val="Body Text 2"/>
    <w:basedOn w:val="Normal"/>
    <w:link w:val="BodyText2Char"/>
    <w:unhideWhenUsed/>
    <w:rsid w:val="00DF3F8C"/>
    <w:pPr>
      <w:spacing w:after="120"/>
      <w:contextualSpacing/>
    </w:pPr>
  </w:style>
  <w:style w:type="character" w:customStyle="1" w:styleId="BodyText2Char">
    <w:name w:val="Body Text 2 Char"/>
    <w:link w:val="BodyText2"/>
    <w:rsid w:val="00DF3F8C"/>
    <w:rPr>
      <w:rFonts w:ascii="Trebuchet MS" w:hAnsi="Trebuchet MS"/>
    </w:rPr>
  </w:style>
  <w:style w:type="character" w:styleId="Emphasis">
    <w:name w:val="Emphasis"/>
    <w:rsid w:val="00DF3F8C"/>
    <w:rPr>
      <w:rFonts w:ascii="Trebuchet MS" w:hAnsi="Trebuchet MS"/>
      <w:b/>
      <w:i w:val="0"/>
      <w:iCs/>
      <w:sz w:val="24"/>
      <w:u w:val="single"/>
    </w:rPr>
  </w:style>
  <w:style w:type="paragraph" w:customStyle="1" w:styleId="FactSheetContact">
    <w:name w:val="FactSheet Contact"/>
    <w:basedOn w:val="Normal"/>
    <w:qFormat/>
    <w:rsid w:val="00DF3F8C"/>
    <w:pPr>
      <w:keepLines/>
      <w:tabs>
        <w:tab w:val="left" w:pos="1080"/>
      </w:tabs>
      <w:autoSpaceDE w:val="0"/>
      <w:autoSpaceDN w:val="0"/>
      <w:adjustRightInd w:val="0"/>
      <w:spacing w:after="240"/>
      <w:contextualSpacing/>
    </w:pPr>
    <w:rPr>
      <w:rFonts w:eastAsia="Calibri" w:cs="Arial"/>
      <w:color w:val="000000"/>
      <w:szCs w:val="22"/>
    </w:rPr>
  </w:style>
  <w:style w:type="paragraph" w:styleId="ListBullet">
    <w:name w:val="List Bullet"/>
    <w:basedOn w:val="Normal"/>
    <w:unhideWhenUsed/>
    <w:rsid w:val="00B44FA5"/>
    <w:pPr>
      <w:numPr>
        <w:numId w:val="2"/>
      </w:numPr>
      <w:spacing w:after="120"/>
      <w:contextualSpacing/>
    </w:pPr>
  </w:style>
  <w:style w:type="paragraph" w:styleId="ListBullet2">
    <w:name w:val="List Bullet 2"/>
    <w:basedOn w:val="Normal"/>
    <w:unhideWhenUsed/>
    <w:rsid w:val="00DF3F8C"/>
    <w:pPr>
      <w:numPr>
        <w:numId w:val="3"/>
      </w:numPr>
      <w:spacing w:after="240"/>
      <w:contextualSpacing/>
    </w:pPr>
  </w:style>
  <w:style w:type="character" w:styleId="CommentReference">
    <w:name w:val="annotation reference"/>
    <w:semiHidden/>
    <w:unhideWhenUsed/>
    <w:rsid w:val="00EB386D"/>
    <w:rPr>
      <w:sz w:val="16"/>
      <w:szCs w:val="16"/>
    </w:rPr>
  </w:style>
  <w:style w:type="paragraph" w:styleId="CommentText">
    <w:name w:val="annotation text"/>
    <w:basedOn w:val="Normal"/>
    <w:link w:val="CommentTextChar"/>
    <w:unhideWhenUsed/>
    <w:rsid w:val="00EB386D"/>
    <w:rPr>
      <w:sz w:val="20"/>
      <w:szCs w:val="20"/>
    </w:rPr>
  </w:style>
  <w:style w:type="character" w:customStyle="1" w:styleId="CommentTextChar">
    <w:name w:val="Comment Text Char"/>
    <w:link w:val="CommentText"/>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customStyle="1" w:styleId="CommentSubjectChar">
    <w:name w:val="Comment Subject Char"/>
    <w:link w:val="CommentSubject"/>
    <w:semiHidden/>
    <w:rsid w:val="00EB386D"/>
    <w:rPr>
      <w:b/>
      <w:bCs/>
      <w:sz w:val="20"/>
      <w:szCs w:val="20"/>
      <w:lang w:eastAsia="en-US"/>
    </w:rPr>
  </w:style>
  <w:style w:type="character" w:customStyle="1" w:styleId="Heading3Char">
    <w:name w:val="Heading 3 Char"/>
    <w:link w:val="Heading3"/>
    <w:rsid w:val="00B44FA5"/>
    <w:rPr>
      <w:rFonts w:ascii="Trebuchet MS" w:eastAsia="MS Gothic" w:hAnsi="Trebuchet MS" w:cs="Times New Roman"/>
      <w:bCs/>
      <w:noProof/>
      <w:szCs w:val="32"/>
      <w:u w:val="single"/>
    </w:rPr>
  </w:style>
  <w:style w:type="paragraph" w:styleId="BodyText3">
    <w:name w:val="Body Text 3"/>
    <w:basedOn w:val="BodyText"/>
    <w:link w:val="BodyText3Char"/>
    <w:unhideWhenUsed/>
    <w:rsid w:val="0021485F"/>
    <w:rPr>
      <w:szCs w:val="16"/>
    </w:rPr>
  </w:style>
  <w:style w:type="character" w:customStyle="1" w:styleId="BodyText3Char">
    <w:name w:val="Body Text 3 Char"/>
    <w:link w:val="BodyText3"/>
    <w:rsid w:val="0021485F"/>
    <w:rPr>
      <w:rFonts w:ascii="Trebuchet MS" w:hAnsi="Trebuchet MS"/>
      <w:szCs w:val="16"/>
    </w:rPr>
  </w:style>
  <w:style w:type="paragraph" w:styleId="ListParagraph">
    <w:name w:val="List Paragraph"/>
    <w:basedOn w:val="Normal"/>
    <w:uiPriority w:val="34"/>
    <w:qFormat/>
    <w:rsid w:val="0021485F"/>
    <w:pPr>
      <w:ind w:left="720"/>
      <w:contextualSpacing/>
    </w:pPr>
  </w:style>
  <w:style w:type="character" w:styleId="FollowedHyperlink">
    <w:name w:val="FollowedHyperlink"/>
    <w:unhideWhenUsed/>
    <w:rsid w:val="00547E02"/>
    <w:rPr>
      <w:color w:val="800080"/>
      <w:u w:val="single"/>
    </w:rPr>
  </w:style>
  <w:style w:type="character" w:styleId="UnresolvedMention">
    <w:name w:val="Unresolved Mention"/>
    <w:uiPriority w:val="99"/>
    <w:semiHidden/>
    <w:unhideWhenUsed/>
    <w:rsid w:val="009C44A6"/>
    <w:rPr>
      <w:color w:val="605E5C"/>
      <w:shd w:val="clear" w:color="auto" w:fill="E1DFDD"/>
    </w:rPr>
  </w:style>
  <w:style w:type="paragraph" w:customStyle="1" w:styleId="ContactHeading">
    <w:name w:val="Contact Heading"/>
    <w:basedOn w:val="Normal"/>
    <w:next w:val="FactSheetContact"/>
    <w:qFormat/>
    <w:rsid w:val="0052603E"/>
    <w:pPr>
      <w:keepNext/>
      <w:widowControl w:val="0"/>
      <w:spacing w:before="240" w:after="240"/>
      <w:contextualSpacing/>
      <w:jc w:val="center"/>
    </w:pPr>
    <w:rPr>
      <w:rFonts w:ascii="Tahoma" w:hAnsi="Tahoma"/>
      <w:b/>
      <w:color w:val="6D3A5D"/>
      <w:sz w:val="32"/>
    </w:rPr>
  </w:style>
  <w:style w:type="paragraph" w:customStyle="1" w:styleId="Contact">
    <w:name w:val="Contact"/>
    <w:basedOn w:val="Normal"/>
    <w:qFormat/>
    <w:rsid w:val="0052603E"/>
    <w:pPr>
      <w:spacing w:before="120" w:after="240"/>
      <w:ind w:left="720"/>
      <w:contextualSpacing/>
    </w:pPr>
    <w:rPr>
      <w:rFonts w:ascii="Tahoma" w:eastAsia="Times New Roman" w:hAnsi="Tahoma"/>
      <w:b/>
      <w:color w:val="003366"/>
    </w:rPr>
  </w:style>
  <w:style w:type="paragraph" w:customStyle="1" w:styleId="Reference">
    <w:name w:val="Reference"/>
    <w:basedOn w:val="BodyText"/>
    <w:qFormat/>
    <w:rsid w:val="0052603E"/>
    <w:pPr>
      <w:suppressAutoHyphens/>
    </w:pPr>
    <w:rPr>
      <w:rFonts w:ascii="Tahoma" w:eastAsia="Times New Roman" w:hAnsi="Tahoma"/>
      <w:b/>
      <w:sz w:val="22"/>
    </w:rPr>
  </w:style>
  <w:style w:type="table" w:customStyle="1" w:styleId="GridTable6Colorful1">
    <w:name w:val="Grid Table 6 Colorful1"/>
    <w:basedOn w:val="TableNormal"/>
    <w:uiPriority w:val="51"/>
    <w:rsid w:val="0052603E"/>
    <w:rPr>
      <w:color w:val="000000"/>
      <w:lang w:eastAsia="ja-JP"/>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semiHidden/>
    <w:rsid w:val="00574204"/>
    <w:rPr>
      <w:rFonts w:ascii="Trebuchet MS" w:hAnsi="Trebuchet MS"/>
      <w:sz w:val="24"/>
      <w:szCs w:val="24"/>
    </w:rPr>
  </w:style>
  <w:style w:type="table" w:customStyle="1" w:styleId="TableGrid1">
    <w:name w:val="Table Grid1"/>
    <w:basedOn w:val="TableNormal"/>
    <w:next w:val="TableGrid"/>
    <w:uiPriority w:val="39"/>
    <w:rsid w:val="008E4BA6"/>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526">
      <w:bodyDiv w:val="1"/>
      <w:marLeft w:val="0"/>
      <w:marRight w:val="120"/>
      <w:marTop w:val="0"/>
      <w:marBottom w:val="0"/>
      <w:divBdr>
        <w:top w:val="none" w:sz="0" w:space="0" w:color="auto"/>
        <w:left w:val="none" w:sz="0" w:space="0" w:color="auto"/>
        <w:bottom w:val="none" w:sz="0" w:space="0" w:color="auto"/>
        <w:right w:val="none" w:sz="0" w:space="0" w:color="auto"/>
      </w:divBdr>
      <w:divsChild>
        <w:div w:id="309481915">
          <w:marLeft w:val="0"/>
          <w:marRight w:val="0"/>
          <w:marTop w:val="0"/>
          <w:marBottom w:val="0"/>
          <w:divBdr>
            <w:top w:val="none" w:sz="0" w:space="0" w:color="auto"/>
            <w:left w:val="none" w:sz="0" w:space="0" w:color="auto"/>
            <w:bottom w:val="none" w:sz="0" w:space="0" w:color="auto"/>
            <w:right w:val="none" w:sz="0" w:space="0" w:color="auto"/>
          </w:divBdr>
          <w:divsChild>
            <w:div w:id="553395063">
              <w:marLeft w:val="0"/>
              <w:marRight w:val="0"/>
              <w:marTop w:val="0"/>
              <w:marBottom w:val="0"/>
              <w:divBdr>
                <w:top w:val="none" w:sz="0" w:space="0" w:color="auto"/>
                <w:left w:val="none" w:sz="0" w:space="0" w:color="auto"/>
                <w:bottom w:val="none" w:sz="0" w:space="0" w:color="auto"/>
                <w:right w:val="none" w:sz="0" w:space="0" w:color="auto"/>
              </w:divBdr>
              <w:divsChild>
                <w:div w:id="1998876037">
                  <w:marLeft w:val="0"/>
                  <w:marRight w:val="0"/>
                  <w:marTop w:val="0"/>
                  <w:marBottom w:val="0"/>
                  <w:divBdr>
                    <w:top w:val="none" w:sz="0" w:space="0" w:color="auto"/>
                    <w:left w:val="none" w:sz="0" w:space="0" w:color="auto"/>
                    <w:bottom w:val="none" w:sz="0" w:space="0" w:color="auto"/>
                    <w:right w:val="none" w:sz="0" w:space="0" w:color="auto"/>
                  </w:divBdr>
                  <w:divsChild>
                    <w:div w:id="440148520">
                      <w:marLeft w:val="0"/>
                      <w:marRight w:val="0"/>
                      <w:marTop w:val="0"/>
                      <w:marBottom w:val="0"/>
                      <w:divBdr>
                        <w:top w:val="none" w:sz="0" w:space="0" w:color="auto"/>
                        <w:left w:val="none" w:sz="0" w:space="0" w:color="auto"/>
                        <w:bottom w:val="none" w:sz="0" w:space="0" w:color="auto"/>
                        <w:right w:val="none" w:sz="0" w:space="0" w:color="auto"/>
                      </w:divBdr>
                      <w:divsChild>
                        <w:div w:id="312411090">
                          <w:marLeft w:val="0"/>
                          <w:marRight w:val="0"/>
                          <w:marTop w:val="0"/>
                          <w:marBottom w:val="0"/>
                          <w:divBdr>
                            <w:top w:val="none" w:sz="0" w:space="0" w:color="auto"/>
                            <w:left w:val="none" w:sz="0" w:space="0" w:color="auto"/>
                            <w:bottom w:val="none" w:sz="0" w:space="0" w:color="auto"/>
                            <w:right w:val="none" w:sz="0" w:space="0" w:color="auto"/>
                          </w:divBdr>
                          <w:divsChild>
                            <w:div w:id="1999920689">
                              <w:marLeft w:val="0"/>
                              <w:marRight w:val="0"/>
                              <w:marTop w:val="0"/>
                              <w:marBottom w:val="0"/>
                              <w:divBdr>
                                <w:top w:val="none" w:sz="0" w:space="0" w:color="auto"/>
                                <w:left w:val="none" w:sz="0" w:space="0" w:color="auto"/>
                                <w:bottom w:val="none" w:sz="0" w:space="0" w:color="auto"/>
                                <w:right w:val="none" w:sz="0" w:space="0" w:color="auto"/>
                              </w:divBdr>
                              <w:divsChild>
                                <w:div w:id="795835864">
                                  <w:marLeft w:val="0"/>
                                  <w:marRight w:val="0"/>
                                  <w:marTop w:val="0"/>
                                  <w:marBottom w:val="0"/>
                                  <w:divBdr>
                                    <w:top w:val="none" w:sz="0" w:space="0" w:color="auto"/>
                                    <w:left w:val="none" w:sz="0" w:space="0" w:color="auto"/>
                                    <w:bottom w:val="none" w:sz="0" w:space="0" w:color="auto"/>
                                    <w:right w:val="none" w:sz="0" w:space="0" w:color="auto"/>
                                  </w:divBdr>
                                  <w:divsChild>
                                    <w:div w:id="1237739588">
                                      <w:marLeft w:val="0"/>
                                      <w:marRight w:val="0"/>
                                      <w:marTop w:val="0"/>
                                      <w:marBottom w:val="0"/>
                                      <w:divBdr>
                                        <w:top w:val="none" w:sz="0" w:space="0" w:color="auto"/>
                                        <w:left w:val="none" w:sz="0" w:space="0" w:color="auto"/>
                                        <w:bottom w:val="none" w:sz="0" w:space="0" w:color="auto"/>
                                        <w:right w:val="none" w:sz="0" w:space="0" w:color="auto"/>
                                      </w:divBdr>
                                      <w:divsChild>
                                        <w:div w:id="727726593">
                                          <w:marLeft w:val="0"/>
                                          <w:marRight w:val="0"/>
                                          <w:marTop w:val="0"/>
                                          <w:marBottom w:val="0"/>
                                          <w:divBdr>
                                            <w:top w:val="none" w:sz="0" w:space="0" w:color="auto"/>
                                            <w:left w:val="none" w:sz="0" w:space="0" w:color="auto"/>
                                            <w:bottom w:val="none" w:sz="0" w:space="0" w:color="auto"/>
                                            <w:right w:val="none" w:sz="0" w:space="0" w:color="auto"/>
                                          </w:divBdr>
                                          <w:divsChild>
                                            <w:div w:id="1512530735">
                                              <w:marLeft w:val="0"/>
                                              <w:marRight w:val="0"/>
                                              <w:marTop w:val="0"/>
                                              <w:marBottom w:val="0"/>
                                              <w:divBdr>
                                                <w:top w:val="none" w:sz="0" w:space="0" w:color="auto"/>
                                                <w:left w:val="none" w:sz="0" w:space="0" w:color="auto"/>
                                                <w:bottom w:val="none" w:sz="0" w:space="0" w:color="auto"/>
                                                <w:right w:val="none" w:sz="0" w:space="0" w:color="auto"/>
                                              </w:divBdr>
                                              <w:divsChild>
                                                <w:div w:id="401681647">
                                                  <w:marLeft w:val="15"/>
                                                  <w:marRight w:val="15"/>
                                                  <w:marTop w:val="15"/>
                                                  <w:marBottom w:val="15"/>
                                                  <w:divBdr>
                                                    <w:top w:val="single" w:sz="6" w:space="2" w:color="4D90FE"/>
                                                    <w:left w:val="single" w:sz="6" w:space="2" w:color="4D90FE"/>
                                                    <w:bottom w:val="single" w:sz="6" w:space="2" w:color="4D90FE"/>
                                                    <w:right w:val="single" w:sz="6" w:space="0" w:color="4D90FE"/>
                                                  </w:divBdr>
                                                  <w:divsChild>
                                                    <w:div w:id="1297220015">
                                                      <w:marLeft w:val="0"/>
                                                      <w:marRight w:val="0"/>
                                                      <w:marTop w:val="0"/>
                                                      <w:marBottom w:val="0"/>
                                                      <w:divBdr>
                                                        <w:top w:val="none" w:sz="0" w:space="0" w:color="auto"/>
                                                        <w:left w:val="none" w:sz="0" w:space="0" w:color="auto"/>
                                                        <w:bottom w:val="none" w:sz="0" w:space="0" w:color="auto"/>
                                                        <w:right w:val="none" w:sz="0" w:space="0" w:color="auto"/>
                                                      </w:divBdr>
                                                      <w:divsChild>
                                                        <w:div w:id="1801805983">
                                                          <w:marLeft w:val="0"/>
                                                          <w:marRight w:val="0"/>
                                                          <w:marTop w:val="0"/>
                                                          <w:marBottom w:val="0"/>
                                                          <w:divBdr>
                                                            <w:top w:val="none" w:sz="0" w:space="0" w:color="auto"/>
                                                            <w:left w:val="none" w:sz="0" w:space="0" w:color="auto"/>
                                                            <w:bottom w:val="none" w:sz="0" w:space="0" w:color="auto"/>
                                                            <w:right w:val="none" w:sz="0" w:space="0" w:color="auto"/>
                                                          </w:divBdr>
                                                          <w:divsChild>
                                                            <w:div w:id="1588927716">
                                                              <w:marLeft w:val="0"/>
                                                              <w:marRight w:val="0"/>
                                                              <w:marTop w:val="0"/>
                                                              <w:marBottom w:val="0"/>
                                                              <w:divBdr>
                                                                <w:top w:val="none" w:sz="0" w:space="0" w:color="auto"/>
                                                                <w:left w:val="none" w:sz="0" w:space="0" w:color="auto"/>
                                                                <w:bottom w:val="none" w:sz="0" w:space="0" w:color="auto"/>
                                                                <w:right w:val="none" w:sz="0" w:space="0" w:color="auto"/>
                                                              </w:divBdr>
                                                              <w:divsChild>
                                                                <w:div w:id="962808666">
                                                                  <w:marLeft w:val="0"/>
                                                                  <w:marRight w:val="0"/>
                                                                  <w:marTop w:val="0"/>
                                                                  <w:marBottom w:val="0"/>
                                                                  <w:divBdr>
                                                                    <w:top w:val="none" w:sz="0" w:space="0" w:color="auto"/>
                                                                    <w:left w:val="none" w:sz="0" w:space="0" w:color="auto"/>
                                                                    <w:bottom w:val="none" w:sz="0" w:space="0" w:color="auto"/>
                                                                    <w:right w:val="none" w:sz="0" w:space="0" w:color="auto"/>
                                                                  </w:divBdr>
                                                                  <w:divsChild>
                                                                    <w:div w:id="1016537996">
                                                                      <w:marLeft w:val="0"/>
                                                                      <w:marRight w:val="0"/>
                                                                      <w:marTop w:val="0"/>
                                                                      <w:marBottom w:val="0"/>
                                                                      <w:divBdr>
                                                                        <w:top w:val="none" w:sz="0" w:space="0" w:color="auto"/>
                                                                        <w:left w:val="none" w:sz="0" w:space="0" w:color="auto"/>
                                                                        <w:bottom w:val="none" w:sz="0" w:space="0" w:color="auto"/>
                                                                        <w:right w:val="none" w:sz="0" w:space="0" w:color="auto"/>
                                                                      </w:divBdr>
                                                                      <w:divsChild>
                                                                        <w:div w:id="1192114184">
                                                                          <w:marLeft w:val="0"/>
                                                                          <w:marRight w:val="0"/>
                                                                          <w:marTop w:val="0"/>
                                                                          <w:marBottom w:val="0"/>
                                                                          <w:divBdr>
                                                                            <w:top w:val="none" w:sz="0" w:space="0" w:color="auto"/>
                                                                            <w:left w:val="none" w:sz="0" w:space="0" w:color="auto"/>
                                                                            <w:bottom w:val="none" w:sz="0" w:space="0" w:color="auto"/>
                                                                            <w:right w:val="none" w:sz="0" w:space="0" w:color="auto"/>
                                                                          </w:divBdr>
                                                                          <w:divsChild>
                                                                            <w:div w:id="1556699654">
                                                                              <w:marLeft w:val="0"/>
                                                                              <w:marRight w:val="0"/>
                                                                              <w:marTop w:val="0"/>
                                                                              <w:marBottom w:val="0"/>
                                                                              <w:divBdr>
                                                                                <w:top w:val="none" w:sz="0" w:space="0" w:color="auto"/>
                                                                                <w:left w:val="none" w:sz="0" w:space="0" w:color="auto"/>
                                                                                <w:bottom w:val="none" w:sz="0" w:space="0" w:color="auto"/>
                                                                                <w:right w:val="none" w:sz="0" w:space="0" w:color="auto"/>
                                                                              </w:divBdr>
                                                                              <w:divsChild>
                                                                                <w:div w:id="923877052">
                                                                                  <w:marLeft w:val="0"/>
                                                                                  <w:marRight w:val="0"/>
                                                                                  <w:marTop w:val="0"/>
                                                                                  <w:marBottom w:val="0"/>
                                                                                  <w:divBdr>
                                                                                    <w:top w:val="none" w:sz="0" w:space="0" w:color="auto"/>
                                                                                    <w:left w:val="none" w:sz="0" w:space="0" w:color="auto"/>
                                                                                    <w:bottom w:val="none" w:sz="0" w:space="0" w:color="auto"/>
                                                                                    <w:right w:val="none" w:sz="0" w:space="0" w:color="auto"/>
                                                                                  </w:divBdr>
                                                                                  <w:divsChild>
                                                                                    <w:div w:id="1681811698">
                                                                                      <w:marLeft w:val="0"/>
                                                                                      <w:marRight w:val="0"/>
                                                                                      <w:marTop w:val="0"/>
                                                                                      <w:marBottom w:val="0"/>
                                                                                      <w:divBdr>
                                                                                        <w:top w:val="none" w:sz="0" w:space="0" w:color="auto"/>
                                                                                        <w:left w:val="none" w:sz="0" w:space="0" w:color="auto"/>
                                                                                        <w:bottom w:val="none" w:sz="0" w:space="0" w:color="auto"/>
                                                                                        <w:right w:val="none" w:sz="0" w:space="0" w:color="auto"/>
                                                                                      </w:divBdr>
                                                                                      <w:divsChild>
                                                                                        <w:div w:id="2095935952">
                                                                                          <w:marLeft w:val="0"/>
                                                                                          <w:marRight w:val="60"/>
                                                                                          <w:marTop w:val="0"/>
                                                                                          <w:marBottom w:val="0"/>
                                                                                          <w:divBdr>
                                                                                            <w:top w:val="none" w:sz="0" w:space="0" w:color="auto"/>
                                                                                            <w:left w:val="none" w:sz="0" w:space="0" w:color="auto"/>
                                                                                            <w:bottom w:val="none" w:sz="0" w:space="0" w:color="auto"/>
                                                                                            <w:right w:val="none" w:sz="0" w:space="0" w:color="auto"/>
                                                                                          </w:divBdr>
                                                                                          <w:divsChild>
                                                                                            <w:div w:id="582371480">
                                                                                              <w:marLeft w:val="0"/>
                                                                                              <w:marRight w:val="0"/>
                                                                                              <w:marTop w:val="0"/>
                                                                                              <w:marBottom w:val="150"/>
                                                                                              <w:divBdr>
                                                                                                <w:top w:val="single" w:sz="2" w:space="0" w:color="EFEFEF"/>
                                                                                                <w:left w:val="single" w:sz="6" w:space="0" w:color="EFEFEF"/>
                                                                                                <w:bottom w:val="single" w:sz="6" w:space="0" w:color="E2E2E2"/>
                                                                                                <w:right w:val="single" w:sz="6" w:space="0" w:color="EFEFEF"/>
                                                                                              </w:divBdr>
                                                                                              <w:divsChild>
                                                                                                <w:div w:id="337974054">
                                                                                                  <w:marLeft w:val="0"/>
                                                                                                  <w:marRight w:val="0"/>
                                                                                                  <w:marTop w:val="0"/>
                                                                                                  <w:marBottom w:val="0"/>
                                                                                                  <w:divBdr>
                                                                                                    <w:top w:val="none" w:sz="0" w:space="0" w:color="auto"/>
                                                                                                    <w:left w:val="none" w:sz="0" w:space="0" w:color="auto"/>
                                                                                                    <w:bottom w:val="none" w:sz="0" w:space="0" w:color="auto"/>
                                                                                                    <w:right w:val="none" w:sz="0" w:space="0" w:color="auto"/>
                                                                                                  </w:divBdr>
                                                                                                  <w:divsChild>
                                                                                                    <w:div w:id="1126968520">
                                                                                                      <w:marLeft w:val="0"/>
                                                                                                      <w:marRight w:val="0"/>
                                                                                                      <w:marTop w:val="0"/>
                                                                                                      <w:marBottom w:val="0"/>
                                                                                                      <w:divBdr>
                                                                                                        <w:top w:val="none" w:sz="0" w:space="0" w:color="auto"/>
                                                                                                        <w:left w:val="none" w:sz="0" w:space="0" w:color="auto"/>
                                                                                                        <w:bottom w:val="none" w:sz="0" w:space="0" w:color="auto"/>
                                                                                                        <w:right w:val="none" w:sz="0" w:space="0" w:color="auto"/>
                                                                                                      </w:divBdr>
                                                                                                      <w:divsChild>
                                                                                                        <w:div w:id="928192479">
                                                                                                          <w:marLeft w:val="0"/>
                                                                                                          <w:marRight w:val="0"/>
                                                                                                          <w:marTop w:val="0"/>
                                                                                                          <w:marBottom w:val="0"/>
                                                                                                          <w:divBdr>
                                                                                                            <w:top w:val="none" w:sz="0" w:space="0" w:color="auto"/>
                                                                                                            <w:left w:val="none" w:sz="0" w:space="0" w:color="auto"/>
                                                                                                            <w:bottom w:val="none" w:sz="0" w:space="0" w:color="auto"/>
                                                                                                            <w:right w:val="none" w:sz="0" w:space="0" w:color="auto"/>
                                                                                                          </w:divBdr>
                                                                                                          <w:divsChild>
                                                                                                            <w:div w:id="1795556350">
                                                                                                              <w:marLeft w:val="0"/>
                                                                                                              <w:marRight w:val="0"/>
                                                                                                              <w:marTop w:val="0"/>
                                                                                                              <w:marBottom w:val="0"/>
                                                                                                              <w:divBdr>
                                                                                                                <w:top w:val="none" w:sz="0" w:space="0" w:color="auto"/>
                                                                                                                <w:left w:val="none" w:sz="0" w:space="0" w:color="auto"/>
                                                                                                                <w:bottom w:val="none" w:sz="0" w:space="0" w:color="auto"/>
                                                                                                                <w:right w:val="none" w:sz="0" w:space="0" w:color="auto"/>
                                                                                                              </w:divBdr>
                                                                                                              <w:divsChild>
                                                                                                                <w:div w:id="210960987">
                                                                                                                  <w:marLeft w:val="0"/>
                                                                                                                  <w:marRight w:val="0"/>
                                                                                                                  <w:marTop w:val="0"/>
                                                                                                                  <w:marBottom w:val="0"/>
                                                                                                                  <w:divBdr>
                                                                                                                    <w:top w:val="none" w:sz="0" w:space="0" w:color="auto"/>
                                                                                                                    <w:left w:val="none" w:sz="0" w:space="0" w:color="auto"/>
                                                                                                                    <w:bottom w:val="none" w:sz="0" w:space="0" w:color="auto"/>
                                                                                                                    <w:right w:val="none" w:sz="0" w:space="0" w:color="auto"/>
                                                                                                                  </w:divBdr>
                                                                                                                  <w:divsChild>
                                                                                                                    <w:div w:id="1703245629">
                                                                                                                      <w:marLeft w:val="0"/>
                                                                                                                      <w:marRight w:val="0"/>
                                                                                                                      <w:marTop w:val="0"/>
                                                                                                                      <w:marBottom w:val="0"/>
                                                                                                                      <w:divBdr>
                                                                                                                        <w:top w:val="none" w:sz="0" w:space="4" w:color="auto"/>
                                                                                                                        <w:left w:val="none" w:sz="0" w:space="0" w:color="auto"/>
                                                                                                                        <w:bottom w:val="none" w:sz="0" w:space="4" w:color="auto"/>
                                                                                                                        <w:right w:val="none" w:sz="0" w:space="0" w:color="auto"/>
                                                                                                                      </w:divBdr>
                                                                                                                      <w:divsChild>
                                                                                                                        <w:div w:id="911280058">
                                                                                                                          <w:marLeft w:val="0"/>
                                                                                                                          <w:marRight w:val="0"/>
                                                                                                                          <w:marTop w:val="0"/>
                                                                                                                          <w:marBottom w:val="0"/>
                                                                                                                          <w:divBdr>
                                                                                                                            <w:top w:val="none" w:sz="0" w:space="0" w:color="auto"/>
                                                                                                                            <w:left w:val="none" w:sz="0" w:space="0" w:color="auto"/>
                                                                                                                            <w:bottom w:val="none" w:sz="0" w:space="0" w:color="auto"/>
                                                                                                                            <w:right w:val="none" w:sz="0" w:space="0" w:color="auto"/>
                                                                                                                          </w:divBdr>
                                                                                                                          <w:divsChild>
                                                                                                                            <w:div w:id="193882858">
                                                                                                                              <w:marLeft w:val="225"/>
                                                                                                                              <w:marRight w:val="225"/>
                                                                                                                              <w:marTop w:val="75"/>
                                                                                                                              <w:marBottom w:val="75"/>
                                                                                                                              <w:divBdr>
                                                                                                                                <w:top w:val="none" w:sz="0" w:space="0" w:color="auto"/>
                                                                                                                                <w:left w:val="none" w:sz="0" w:space="0" w:color="auto"/>
                                                                                                                                <w:bottom w:val="none" w:sz="0" w:space="0" w:color="auto"/>
                                                                                                                                <w:right w:val="none" w:sz="0" w:space="0" w:color="auto"/>
                                                                                                                              </w:divBdr>
                                                                                                                              <w:divsChild>
                                                                                                                                <w:div w:id="2020354034">
                                                                                                                                  <w:marLeft w:val="0"/>
                                                                                                                                  <w:marRight w:val="0"/>
                                                                                                                                  <w:marTop w:val="0"/>
                                                                                                                                  <w:marBottom w:val="0"/>
                                                                                                                                  <w:divBdr>
                                                                                                                                    <w:top w:val="single" w:sz="6" w:space="0" w:color="auto"/>
                                                                                                                                    <w:left w:val="single" w:sz="6" w:space="0" w:color="auto"/>
                                                                                                                                    <w:bottom w:val="single" w:sz="6" w:space="0" w:color="auto"/>
                                                                                                                                    <w:right w:val="single" w:sz="6" w:space="0" w:color="auto"/>
                                                                                                                                  </w:divBdr>
                                                                                                                                  <w:divsChild>
                                                                                                                                    <w:div w:id="1756825283">
                                                                                                                                      <w:marLeft w:val="0"/>
                                                                                                                                      <w:marRight w:val="0"/>
                                                                                                                                      <w:marTop w:val="0"/>
                                                                                                                                      <w:marBottom w:val="0"/>
                                                                                                                                      <w:divBdr>
                                                                                                                                        <w:top w:val="none" w:sz="0" w:space="0" w:color="auto"/>
                                                                                                                                        <w:left w:val="none" w:sz="0" w:space="0" w:color="auto"/>
                                                                                                                                        <w:bottom w:val="none" w:sz="0" w:space="0" w:color="auto"/>
                                                                                                                                        <w:right w:val="none" w:sz="0" w:space="0" w:color="auto"/>
                                                                                                                                      </w:divBdr>
                                                                                                                                      <w:divsChild>
                                                                                                                                        <w:div w:id="2020696017">
                                                                                                                                          <w:marLeft w:val="0"/>
                                                                                                                                          <w:marRight w:val="0"/>
                                                                                                                                          <w:marTop w:val="0"/>
                                                                                                                                          <w:marBottom w:val="0"/>
                                                                                                                                          <w:divBdr>
                                                                                                                                            <w:top w:val="none" w:sz="0" w:space="0" w:color="auto"/>
                                                                                                                                            <w:left w:val="none" w:sz="0" w:space="0" w:color="auto"/>
                                                                                                                                            <w:bottom w:val="none" w:sz="0" w:space="0" w:color="auto"/>
                                                                                                                                            <w:right w:val="none" w:sz="0" w:space="0" w:color="auto"/>
                                                                                                                                          </w:divBdr>
                                                                                                                                          <w:divsChild>
                                                                                                                                            <w:div w:id="1504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542343">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22628903">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52662700">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PFCountyRelations@state.co.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cpf.colorado.gov/performance-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lorado.gov/pacific/osc/omb-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PFCountyRelations@state.co.us" TargetMode="External"/><Relationship Id="rId5" Type="http://schemas.openxmlformats.org/officeDocument/2006/relationships/numbering" Target="numbering.xml"/><Relationship Id="rId15" Type="http://schemas.openxmlformats.org/officeDocument/2006/relationships/hyperlink" Target="https://www.colorado.gov/pacific/sites/default/files/OSC_Guidance_on_Subrecipient_Monitoring.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gov/pacific/osc/travel-fiscal-rul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6" ma:contentTypeDescription="Create a new document." ma:contentTypeScope="" ma:versionID="d3c5b5d18aa284b739ff1223f61d1659">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20a6cb1a034ebbb9dcb052ec973aacb"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467374-a77b-4fbd-8247-586896d15608">
      <UserInfo>
        <DisplayName>SharingLinks.932821db-6d69-4533-9ed6-417c3fafef9c.OrganizationEdit.26a5c30d-8367-4357-a14e-69a7370cc6b6</DisplayName>
        <AccountId>591</AccountId>
        <AccountType/>
      </UserInfo>
      <UserInfo>
        <DisplayName>Massey, Tom</DisplayName>
        <AccountId>44</AccountId>
        <AccountType/>
      </UserInfo>
      <UserInfo>
        <DisplayName>Montoya, Joshua</DisplayName>
        <AccountId>20</AccountId>
        <AccountType/>
      </UserInfo>
      <UserInfo>
        <DisplayName>Benbenek, Breanne</DisplayName>
        <AccountId>1260</AccountId>
        <AccountType/>
      </UserInfo>
    </SharedWithUsers>
    <Memo_x0020_Series_x0020__x002d__x0020_2013 xmlns="0745de51-ab75-48f7-97a1-c8f5a0e9442b">
      <Url>https://cohcpf.sharepoint.com/sites/MemoSeries/_layouts/15/wrkstat.aspx?List=0745de51-ab75-48f7-97a1-c8f5a0e9442b&amp;WorkflowInstanceName=c7161ef5-3cb7-4021-8e98-760e83452675</Url>
      <Description>Go back to initiator</Description>
    </Memo_x0020_Series_x0020__x002d__x0020_201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047F-707F-4C85-9332-DD9468F5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de51-ab75-48f7-97a1-c8f5a0e9442b"/>
    <ds:schemaRef ds:uri="62467374-a77b-4fbd-8247-586896d15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3.xml><?xml version="1.0" encoding="utf-8"?>
<ds:datastoreItem xmlns:ds="http://schemas.openxmlformats.org/officeDocument/2006/customXml" ds:itemID="{C081026E-37F2-4D0D-B46D-261D85D0D68D}">
  <ds:schemaRefs>
    <ds:schemaRef ds:uri="http://purl.org/dc/elements/1.1/"/>
    <ds:schemaRef ds:uri="http://schemas.microsoft.com/office/2006/metadata/properties"/>
    <ds:schemaRef ds:uri="http://schemas.microsoft.com/office/2006/documentManagement/types"/>
    <ds:schemaRef ds:uri="62467374-a77b-4fbd-8247-586896d15608"/>
    <ds:schemaRef ds:uri="http://purl.org/dc/terms/"/>
    <ds:schemaRef ds:uri="http://schemas.openxmlformats.org/package/2006/metadata/core-properties"/>
    <ds:schemaRef ds:uri="http://purl.org/dc/dcmitype/"/>
    <ds:schemaRef ds:uri="http://schemas.microsoft.com/office/infopath/2007/PartnerControls"/>
    <ds:schemaRef ds:uri="0745de51-ab75-48f7-97a1-c8f5a0e9442b"/>
    <ds:schemaRef ds:uri="http://www.w3.org/XML/1998/namespace"/>
  </ds:schemaRefs>
</ds:datastoreItem>
</file>

<file path=customXml/itemProps4.xml><?xml version="1.0" encoding="utf-8"?>
<ds:datastoreItem xmlns:ds="http://schemas.openxmlformats.org/officeDocument/2006/customXml" ds:itemID="{58F42B18-4FEE-4EEC-9B4E-C83C5F27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4779</Words>
  <Characters>27243</Characters>
  <Application>Microsoft Office Word</Application>
  <DocSecurity>0</DocSecurity>
  <Lines>227</Lines>
  <Paragraphs>63</Paragraphs>
  <ScaleCrop>false</ScaleCrop>
  <Manager/>
  <Company>Colorado Department of Health Care Policy and Financing</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FY21-22 County Competitive Grant</dc:title>
  <dc:subject>templates</dc:subject>
  <dc:creator>Rahem Mulatu</dc:creator>
  <cp:keywords/>
  <cp:lastModifiedBy>Rogers, Sarah</cp:lastModifiedBy>
  <cp:revision>243</cp:revision>
  <cp:lastPrinted>2021-06-03T16:36:00Z</cp:lastPrinted>
  <dcterms:created xsi:type="dcterms:W3CDTF">2021-01-25T16:57:00Z</dcterms:created>
  <dcterms:modified xsi:type="dcterms:W3CDTF">2021-06-03T16:36:00Z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0x010100853C64188C84D8458F2B4C8D65BEC86F</vt:lpwstr>
  </property>
  <property fmtid="{D5CDD505-2E9C-101B-9397-08002B2CF9AE}" pid="4" name="AuthorIds_UIVersion_5632">
    <vt:lpwstr>2152</vt:lpwstr>
  </property>
  <property fmtid="{D5CDD505-2E9C-101B-9397-08002B2CF9AE}" pid="5" name="SharedWithUsers">
    <vt:lpwstr>591;#Mulatu, Rahem;#44;#Parker, Jocelyn</vt:lpwstr>
  </property>
  <property fmtid="{D5CDD505-2E9C-101B-9397-08002B2CF9AE}" pid="6" name="eClearance Status">
    <vt:lpwstr>Obtaining Approvals</vt:lpwstr>
  </property>
</Properties>
</file>