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1586D" w14:textId="4B45CC18" w:rsidR="006C4088" w:rsidRPr="00D511B3" w:rsidRDefault="00D511B3">
      <w:pPr>
        <w:pStyle w:val="BodyText"/>
        <w:ind w:left="108" w:firstLine="0"/>
        <w:rPr>
          <w:rFonts w:ascii="Microsoft JhengHei" w:eastAsia="Microsoft JhengHei" w:hAnsi="Microsoft JhengHei"/>
          <w:sz w:val="20"/>
        </w:rPr>
      </w:pPr>
      <w:r w:rsidRPr="00D511B3">
        <w:rPr>
          <w:rFonts w:ascii="Microsoft JhengHei" w:eastAsia="Microsoft JhengHei" w:hAnsi="Microsoft JhengHei"/>
          <w:noProof/>
          <w:sz w:val="20"/>
        </w:rPr>
        <mc:AlternateContent>
          <mc:Choice Requires="wps">
            <w:drawing>
              <wp:anchor distT="45720" distB="45720" distL="114300" distR="114300" simplePos="0" relativeHeight="251657216" behindDoc="0" locked="0" layoutInCell="1" allowOverlap="1" wp14:anchorId="4FB395D3" wp14:editId="2A95C8F8">
                <wp:simplePos x="0" y="0"/>
                <wp:positionH relativeFrom="column">
                  <wp:posOffset>1331728</wp:posOffset>
                </wp:positionH>
                <wp:positionV relativeFrom="page">
                  <wp:posOffset>808074</wp:posOffset>
                </wp:positionV>
                <wp:extent cx="1892410" cy="782320"/>
                <wp:effectExtent l="0" t="0" r="12700"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410" cy="782320"/>
                        </a:xfrm>
                        <a:prstGeom prst="rect">
                          <a:avLst/>
                        </a:prstGeom>
                        <a:solidFill>
                          <a:srgbClr val="FFFFFF"/>
                        </a:solidFill>
                        <a:ln w="9525">
                          <a:solidFill>
                            <a:srgbClr val="000000"/>
                          </a:solidFill>
                          <a:miter lim="800000"/>
                          <a:headEnd/>
                          <a:tailEnd/>
                        </a:ln>
                      </wps:spPr>
                      <wps:txbx>
                        <w:txbxContent>
                          <w:p w14:paraId="5E7DC1DB" w14:textId="445F9831" w:rsidR="00D511B3" w:rsidRPr="00D511B3" w:rsidRDefault="00D511B3">
                            <w:pPr>
                              <w:rPr>
                                <w:b/>
                                <w:bCs/>
                                <w:lang w:eastAsia="zh-TW"/>
                              </w:rPr>
                            </w:pPr>
                            <w:r w:rsidRPr="00D511B3">
                              <w:rPr>
                                <w:rFonts w:ascii="Microsoft JhengHei" w:eastAsia="Microsoft JhengHei" w:hAnsi="Microsoft JhengHei" w:cs="Microsoft JhengHei" w:hint="eastAsia"/>
                                <w:b/>
                                <w:bCs/>
                                <w:sz w:val="28"/>
                                <w:szCs w:val="28"/>
                                <w:lang w:eastAsia="zh-TW"/>
                              </w:rPr>
                              <w:t>科羅拉多</w:t>
                            </w:r>
                            <w:r w:rsidRPr="00D511B3">
                              <w:rPr>
                                <w:b/>
                                <w:bCs/>
                                <w:lang w:eastAsia="zh-TW"/>
                              </w:rPr>
                              <w:br/>
                            </w:r>
                            <w:r w:rsidRPr="00D511B3">
                              <w:rPr>
                                <w:rFonts w:ascii="Microsoft JhengHei" w:eastAsia="Microsoft JhengHei" w:hAnsi="Microsoft JhengHei" w:cs="Microsoft JhengHei" w:hint="eastAsia"/>
                                <w:b/>
                                <w:bCs/>
                                <w:lang w:eastAsia="zh-TW"/>
                              </w:rPr>
                              <w:t>醫療政策與融資部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B395D3" id="_x0000_t202" coordsize="21600,21600" o:spt="202" path="m,l,21600r21600,l21600,xe">
                <v:stroke joinstyle="miter"/>
                <v:path gradientshapeok="t" o:connecttype="rect"/>
              </v:shapetype>
              <v:shape id="Text Box 2" o:spid="_x0000_s1026" type="#_x0000_t202" style="position:absolute;left:0;text-align:left;margin-left:104.85pt;margin-top:63.65pt;width:149pt;height:61.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">
                <v:textbox style="mso-fit-shape-to-text:t">
                  <w:txbxContent>
                    <w:p w14:paraId="5E7DC1DB" w14:textId="445F9831" w:rsidR="00D511B3" w:rsidRPr="00D511B3" w:rsidRDefault="00D511B3">
                      <w:pPr>
                        <w:rPr>
                          <w:b/>
                          <w:bCs/>
                          <w:lang w:eastAsia="zh-TW"/>
                        </w:rPr>
                      </w:pPr>
                      <w:r w:rsidRPr="00D511B3">
                        <w:rPr>
                          <w:rFonts w:ascii="Microsoft JhengHei" w:eastAsia="Microsoft JhengHei" w:hAnsi="Microsoft JhengHei" w:cs="Microsoft JhengHei" w:hint="eastAsia"/>
                          <w:b/>
                          <w:bCs/>
                          <w:sz w:val="28"/>
                          <w:szCs w:val="28"/>
                          <w:lang w:eastAsia="zh-TW"/>
                        </w:rPr>
                        <w:t>科羅拉多</w:t>
                      </w:r>
                      <w:r w:rsidRPr="00D511B3">
                        <w:rPr>
                          <w:b/>
                          <w:bCs/>
                          <w:lang w:eastAsia="zh-TW"/>
                        </w:rPr>
                        <w:br/>
                      </w:r>
                      <w:r w:rsidRPr="00D511B3">
                        <w:rPr>
                          <w:rFonts w:ascii="Microsoft JhengHei" w:eastAsia="Microsoft JhengHei" w:hAnsi="Microsoft JhengHei" w:cs="Microsoft JhengHei" w:hint="eastAsia"/>
                          <w:b/>
                          <w:bCs/>
                          <w:lang w:eastAsia="zh-TW"/>
                        </w:rPr>
                        <w:t>醫療政策與融資部</w:t>
                      </w:r>
                    </w:p>
                  </w:txbxContent>
                </v:textbox>
                <w10:wrap anchory="page"/>
              </v:shape>
            </w:pict>
          </mc:Fallback>
        </mc:AlternateContent>
      </w:r>
      <w:r w:rsidRPr="00D511B3">
        <w:rPr>
          <w:rFonts w:ascii="Microsoft JhengHei" w:eastAsia="Microsoft JhengHei" w:hAnsi="Microsoft JhengHei"/>
          <w:noProof/>
          <w:sz w:val="20"/>
        </w:rPr>
        <w:drawing>
          <wp:inline distT="0" distB="0" distL="0" distR="0" wp14:anchorId="7CE252C3" wp14:editId="118DF569">
            <wp:extent cx="3117310" cy="628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117310" cy="628650"/>
                    </a:xfrm>
                    <a:prstGeom prst="rect">
                      <a:avLst/>
                    </a:prstGeom>
                  </pic:spPr>
                </pic:pic>
              </a:graphicData>
            </a:graphic>
          </wp:inline>
        </w:drawing>
      </w:r>
    </w:p>
    <w:p w14:paraId="423A4017" w14:textId="77777777" w:rsidR="006C4088" w:rsidRPr="00D511B3" w:rsidRDefault="006C4088">
      <w:pPr>
        <w:pStyle w:val="BodyText"/>
        <w:spacing w:before="6"/>
        <w:ind w:left="0" w:firstLine="0"/>
        <w:rPr>
          <w:rFonts w:ascii="Microsoft JhengHei" w:eastAsia="Microsoft JhengHei" w:hAnsi="Microsoft JhengHei"/>
          <w:sz w:val="18"/>
        </w:rPr>
      </w:pPr>
    </w:p>
    <w:p w14:paraId="4FB97ACF" w14:textId="2DA994BA" w:rsidR="006C4088" w:rsidRPr="00D511B3" w:rsidRDefault="00E0624D">
      <w:pPr>
        <w:pStyle w:val="Title"/>
        <w:rPr>
          <w:rFonts w:ascii="Microsoft JhengHei" w:eastAsia="Microsoft JhengHei" w:hAnsi="Microsoft JhengHei"/>
          <w:lang w:eastAsia="zh-TW"/>
        </w:rPr>
      </w:pPr>
      <w:r w:rsidRPr="00E0624D">
        <w:rPr>
          <w:rFonts w:ascii="Microsoft JhengHei" w:eastAsia="Microsoft JhengHei" w:hAnsi="Microsoft JhengHei" w:cs="Microsoft JhengHei"/>
          <w:lang w:eastAsia="zh-TW"/>
        </w:rPr>
        <w:t>「</w:t>
      </w:r>
      <w:r w:rsidR="00AC14BD" w:rsidRPr="00AC14BD">
        <w:rPr>
          <w:rFonts w:ascii="Microsoft JhengHei" w:eastAsia="Microsoft JhengHei" w:hAnsi="Microsoft JhengHei" w:cs="Microsoft JhengHei" w:hint="eastAsia"/>
          <w:lang w:eastAsia="zh-TW"/>
        </w:rPr>
        <w:t>健康第一科羅拉多</w:t>
      </w:r>
      <w:r w:rsidRPr="00E0624D">
        <w:rPr>
          <w:rFonts w:ascii="Microsoft JhengHei" w:eastAsia="Microsoft JhengHei" w:hAnsi="Microsoft JhengHei" w:cs="Microsoft JhengHei"/>
          <w:lang w:eastAsia="zh-TW"/>
        </w:rPr>
        <w:t>」</w:t>
      </w:r>
      <w:r w:rsidR="005A6B07" w:rsidRPr="00D511B3">
        <w:rPr>
          <w:rFonts w:ascii="Microsoft JhengHei" w:eastAsia="Microsoft JhengHei" w:hAnsi="Microsoft JhengHei" w:cs="Microsoft JhengHei" w:hint="eastAsia"/>
          <w:lang w:eastAsia="zh-TW"/>
        </w:rPr>
        <w:t>（科羅拉多</w:t>
      </w:r>
      <w:r w:rsidR="00D511B3">
        <w:rPr>
          <w:rFonts w:ascii="Microsoft JhengHei" w:eastAsia="Microsoft JhengHei" w:hAnsi="Microsoft JhengHei" w:cs="Microsoft JhengHei" w:hint="eastAsia"/>
          <w:lang w:eastAsia="zh-TW"/>
        </w:rPr>
        <w:t>州</w:t>
      </w:r>
      <w:r w:rsidR="005A6B07" w:rsidRPr="00D511B3">
        <w:rPr>
          <w:rFonts w:ascii="Microsoft JhengHei" w:eastAsia="Microsoft JhengHei" w:hAnsi="Microsoft JhengHei" w:cs="Microsoft JhengHei" w:hint="eastAsia"/>
          <w:lang w:eastAsia="zh-TW"/>
        </w:rPr>
        <w:t>的醫療補助計劃）和公共負擔</w:t>
      </w:r>
    </w:p>
    <w:p w14:paraId="19A949D8" w14:textId="44AEDCEB" w:rsidR="006C4088" w:rsidRPr="00D511B3" w:rsidRDefault="005A6B07">
      <w:pPr>
        <w:spacing w:before="1"/>
        <w:ind w:left="482" w:right="1145"/>
        <w:jc w:val="center"/>
        <w:rPr>
          <w:rFonts w:ascii="Microsoft JhengHei" w:eastAsia="Microsoft JhengHei" w:hAnsi="Microsoft JhengHei"/>
          <w:i/>
          <w:sz w:val="28"/>
          <w:lang w:eastAsia="zh-TW"/>
        </w:rPr>
      </w:pPr>
      <w:r w:rsidRPr="00D511B3">
        <w:rPr>
          <w:rFonts w:ascii="Microsoft JhengHei" w:eastAsia="Microsoft JhengHei" w:hAnsi="Microsoft JhengHei"/>
          <w:i/>
          <w:sz w:val="28"/>
          <w:lang w:eastAsia="zh-TW"/>
        </w:rPr>
        <w:t xml:space="preserve">2024 </w:t>
      </w:r>
      <w:r w:rsidRPr="00D511B3">
        <w:rPr>
          <w:rFonts w:ascii="Microsoft JhengHei" w:eastAsia="Microsoft JhengHei" w:hAnsi="Microsoft JhengHei" w:cs="Microsoft JhengHei" w:hint="eastAsia"/>
          <w:i/>
          <w:sz w:val="28"/>
          <w:lang w:eastAsia="zh-TW"/>
        </w:rPr>
        <w:t>年</w:t>
      </w:r>
      <w:r w:rsidRPr="00D511B3">
        <w:rPr>
          <w:rFonts w:ascii="Microsoft JhengHei" w:eastAsia="Microsoft JhengHei" w:hAnsi="Microsoft JhengHei"/>
          <w:i/>
          <w:sz w:val="28"/>
          <w:lang w:eastAsia="zh-TW"/>
        </w:rPr>
        <w:t xml:space="preserve"> 9 </w:t>
      </w:r>
      <w:r w:rsidRPr="00D511B3">
        <w:rPr>
          <w:rFonts w:ascii="Microsoft JhengHei" w:eastAsia="Microsoft JhengHei" w:hAnsi="Microsoft JhengHei" w:cs="Microsoft JhengHei" w:hint="eastAsia"/>
          <w:i/>
          <w:sz w:val="28"/>
          <w:lang w:eastAsia="zh-TW"/>
        </w:rPr>
        <w:t>月</w:t>
      </w:r>
    </w:p>
    <w:p w14:paraId="0E829380" w14:textId="6018A3A0" w:rsidR="006C4088" w:rsidRPr="00D511B3" w:rsidRDefault="000C64FE" w:rsidP="00434AEE">
      <w:pPr>
        <w:pStyle w:val="BodyText"/>
        <w:spacing w:before="241"/>
        <w:ind w:left="142" w:right="745" w:firstLine="0"/>
        <w:rPr>
          <w:rFonts w:ascii="Microsoft JhengHei" w:eastAsia="Microsoft JhengHei" w:hAnsi="Microsoft JhengHei" w:cs="Microsoft JhengHei"/>
          <w:lang w:eastAsia="zh-TW"/>
        </w:rPr>
      </w:pPr>
      <w:r w:rsidRPr="00D511B3">
        <w:rPr>
          <w:rFonts w:ascii="Microsoft JhengHei" w:eastAsia="Microsoft JhengHei" w:hAnsi="Microsoft JhengHei" w:cs="Microsoft JhengHei" w:hint="eastAsia"/>
          <w:lang w:eastAsia="zh-TW"/>
        </w:rPr>
        <w:t>您可以使用大多數公共福利，包括</w:t>
      </w:r>
      <w:r w:rsidR="00AC14BD" w:rsidRPr="00E0624D">
        <w:rPr>
          <w:rFonts w:ascii="Microsoft JhengHei" w:eastAsia="Microsoft JhengHei" w:hAnsi="Microsoft JhengHei" w:cs="Microsoft JhengHei"/>
          <w:lang w:eastAsia="zh-TW"/>
        </w:rPr>
        <w:t>「</w:t>
      </w:r>
      <w:r w:rsidR="00AC14BD" w:rsidRPr="00AC14BD">
        <w:rPr>
          <w:rFonts w:ascii="Microsoft JhengHei" w:eastAsia="Microsoft JhengHei" w:hAnsi="Microsoft JhengHei" w:cs="Microsoft JhengHei" w:hint="eastAsia"/>
          <w:lang w:eastAsia="zh-TW"/>
        </w:rPr>
        <w:t>健康第一科羅拉多</w:t>
      </w:r>
      <w:r w:rsidR="00AC14BD" w:rsidRPr="00E0624D">
        <w:rPr>
          <w:rFonts w:ascii="Microsoft JhengHei" w:eastAsia="Microsoft JhengHei" w:hAnsi="Microsoft JhengHei" w:cs="Microsoft JhengHei"/>
          <w:lang w:eastAsia="zh-TW"/>
        </w:rPr>
        <w:t>」</w:t>
      </w:r>
      <w:r w:rsidRPr="00D511B3">
        <w:rPr>
          <w:rFonts w:ascii="Microsoft JhengHei" w:eastAsia="Microsoft JhengHei" w:hAnsi="Microsoft JhengHei" w:cs="Microsoft JhengHei" w:hint="eastAsia"/>
          <w:lang w:eastAsia="zh-TW"/>
        </w:rPr>
        <w:t>和</w:t>
      </w:r>
      <w:r w:rsidR="00AC14BD" w:rsidRPr="00E0624D">
        <w:rPr>
          <w:rFonts w:ascii="Microsoft JhengHei" w:eastAsia="Microsoft JhengHei" w:hAnsi="Microsoft JhengHei" w:cs="Microsoft JhengHei"/>
          <w:lang w:eastAsia="zh-TW"/>
        </w:rPr>
        <w:t>「</w:t>
      </w:r>
      <w:r w:rsidR="00434AEE" w:rsidRPr="00D511B3">
        <w:rPr>
          <w:rFonts w:ascii="Microsoft JhengHei" w:eastAsia="Microsoft JhengHei" w:hAnsi="Microsoft JhengHei" w:cs="Microsoft JhengHei" w:hint="eastAsia"/>
          <w:lang w:eastAsia="zh-TW"/>
        </w:rPr>
        <w:t>兒童健康計畫增強版</w:t>
      </w:r>
      <w:r w:rsidR="00AC14BD" w:rsidRPr="00E0624D">
        <w:rPr>
          <w:rFonts w:ascii="Microsoft JhengHei" w:eastAsia="Microsoft JhengHei" w:hAnsi="Microsoft JhengHei" w:cs="Microsoft JhengHei"/>
          <w:lang w:eastAsia="zh-TW"/>
        </w:rPr>
        <w:t>」</w:t>
      </w:r>
      <w:r w:rsidR="00434AEE" w:rsidRPr="00D511B3">
        <w:rPr>
          <w:rFonts w:ascii="Microsoft JhengHei" w:eastAsia="Microsoft JhengHei" w:hAnsi="Microsoft JhengHei" w:cs="Microsoft JhengHei"/>
          <w:lang w:eastAsia="zh-TW"/>
        </w:rPr>
        <w:t xml:space="preserve"> </w:t>
      </w:r>
      <w:r w:rsidR="00434AEE" w:rsidRPr="00D511B3">
        <w:rPr>
          <w:rFonts w:ascii="Microsoft JhengHei" w:eastAsia="Microsoft JhengHei" w:hAnsi="Microsoft JhengHei" w:cs="Microsoft JhengHei" w:hint="eastAsia"/>
          <w:lang w:eastAsia="zh-TW"/>
        </w:rPr>
        <w:t>（</w:t>
      </w:r>
      <w:r w:rsidR="00434AEE" w:rsidRPr="00D511B3">
        <w:rPr>
          <w:rFonts w:ascii="Microsoft JhengHei" w:eastAsia="Microsoft JhengHei" w:hAnsi="Microsoft JhengHei" w:cs="Microsoft JhengHei"/>
          <w:lang w:eastAsia="zh-TW"/>
        </w:rPr>
        <w:t>CHP+</w:t>
      </w:r>
      <w:r w:rsidR="00434AEE" w:rsidRPr="00D511B3">
        <w:rPr>
          <w:rFonts w:ascii="Microsoft JhengHei" w:eastAsia="Microsoft JhengHei" w:hAnsi="Microsoft JhengHei" w:cs="Microsoft JhengHei" w:hint="eastAsia"/>
          <w:lang w:eastAsia="zh-TW"/>
        </w:rPr>
        <w:t>）</w:t>
      </w:r>
      <w:r w:rsidRPr="00D511B3">
        <w:rPr>
          <w:rFonts w:ascii="Microsoft JhengHei" w:eastAsia="Microsoft JhengHei" w:hAnsi="Microsoft JhengHei" w:cs="Microsoft JhengHei" w:hint="eastAsia"/>
          <w:lang w:eastAsia="zh-TW"/>
        </w:rPr>
        <w:t>，並且</w:t>
      </w:r>
      <w:r w:rsidRPr="00D511B3">
        <w:rPr>
          <w:rFonts w:ascii="Microsoft JhengHei" w:eastAsia="Microsoft JhengHei" w:hAnsi="Microsoft JhengHei" w:cs="Microsoft JhengHei"/>
          <w:lang w:eastAsia="zh-TW"/>
        </w:rPr>
        <w:t>這不會影響您的移民身份。</w:t>
      </w:r>
    </w:p>
    <w:p w14:paraId="42615989" w14:textId="77777777" w:rsidR="006C4088" w:rsidRPr="00D511B3" w:rsidRDefault="006C4088">
      <w:pPr>
        <w:pStyle w:val="BodyText"/>
        <w:spacing w:before="10"/>
        <w:ind w:left="0" w:firstLine="0"/>
        <w:rPr>
          <w:rFonts w:ascii="Microsoft JhengHei" w:eastAsia="Microsoft JhengHei" w:hAnsi="Microsoft JhengHei"/>
          <w:sz w:val="32"/>
          <w:lang w:eastAsia="zh-TW"/>
        </w:rPr>
      </w:pPr>
    </w:p>
    <w:p w14:paraId="2BB4B3EA" w14:textId="446DC5EC" w:rsidR="006C4088" w:rsidRPr="00D511B3" w:rsidRDefault="000C64FE">
      <w:pPr>
        <w:pStyle w:val="Heading1"/>
        <w:spacing w:line="329" w:lineRule="exact"/>
        <w:ind w:left="3892"/>
        <w:rPr>
          <w:rFonts w:ascii="Microsoft JhengHei" w:eastAsia="Microsoft JhengHei" w:hAnsi="Microsoft JhengHei"/>
          <w:lang w:eastAsia="zh-TW"/>
        </w:rPr>
      </w:pPr>
      <w:bookmarkStart w:id="0" w:name="What_is_Public_Charge?"/>
      <w:bookmarkEnd w:id="0"/>
      <w:r w:rsidRPr="00D511B3">
        <w:rPr>
          <w:rFonts w:ascii="Microsoft JhengHei" w:eastAsia="Microsoft JhengHei" w:hAnsi="Microsoft JhengHei" w:cs="Microsoft JhengHei" w:hint="eastAsia"/>
          <w:lang w:eastAsia="zh-TW"/>
        </w:rPr>
        <w:t>什麼是公共負擔？</w:t>
      </w:r>
    </w:p>
    <w:p w14:paraId="4E66D500" w14:textId="4A51403C" w:rsidR="006C4088" w:rsidRPr="00D511B3" w:rsidRDefault="000C64FE">
      <w:pPr>
        <w:pStyle w:val="ListParagraph"/>
        <w:numPr>
          <w:ilvl w:val="0"/>
          <w:numId w:val="5"/>
        </w:numPr>
        <w:tabs>
          <w:tab w:val="left" w:pos="467"/>
          <w:tab w:val="left" w:pos="468"/>
        </w:tabs>
        <w:ind w:right="764" w:hanging="360"/>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公共負擔測試決定一個人將來是否可能使用政府服務。該測試包括您的年齡、收入、健康狀況、教育</w:t>
      </w:r>
      <w:r w:rsidRPr="00D511B3">
        <w:rPr>
          <w:rFonts w:ascii="Microsoft JhengHei" w:eastAsia="Microsoft JhengHei" w:hAnsi="Microsoft JhengHei"/>
          <w:sz w:val="28"/>
          <w:lang w:eastAsia="zh-TW"/>
        </w:rPr>
        <w:t>/</w:t>
      </w:r>
      <w:r w:rsidRPr="00D511B3">
        <w:rPr>
          <w:rFonts w:ascii="Microsoft JhengHei" w:eastAsia="Microsoft JhengHei" w:hAnsi="Microsoft JhengHei" w:cs="Microsoft JhengHei" w:hint="eastAsia"/>
          <w:sz w:val="28"/>
          <w:lang w:eastAsia="zh-TW"/>
        </w:rPr>
        <w:t>技能以及擔保人的宣誓書。</w:t>
      </w:r>
    </w:p>
    <w:p w14:paraId="5A06354B" w14:textId="5C50E448" w:rsidR="006C4088" w:rsidRPr="00D511B3" w:rsidRDefault="000C64FE">
      <w:pPr>
        <w:pStyle w:val="ListParagraph"/>
        <w:numPr>
          <w:ilvl w:val="0"/>
          <w:numId w:val="5"/>
        </w:numPr>
        <w:tabs>
          <w:tab w:val="left" w:pos="467"/>
          <w:tab w:val="left" w:pos="468"/>
        </w:tabs>
        <w:ind w:right="995"/>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有些人</w:t>
      </w:r>
      <w:bookmarkStart w:id="1" w:name="Does_Public_Charge_Rule_Affect_Me?"/>
      <w:bookmarkEnd w:id="1"/>
      <w:r w:rsidR="001A2651" w:rsidRPr="00D511B3">
        <w:rPr>
          <w:rFonts w:ascii="Microsoft JhengHei" w:eastAsia="Microsoft JhengHei" w:hAnsi="Microsoft JhengHei" w:cs="Microsoft JhengHei"/>
          <w:sz w:val="28"/>
          <w:lang w:eastAsia="zh-TW"/>
        </w:rPr>
        <w:t>在申請綠卡 (合法永久居留) 或簽證進入美國時必須通過公共負擔測試</w:t>
      </w:r>
      <w:r w:rsidRPr="00D511B3">
        <w:rPr>
          <w:rFonts w:ascii="Microsoft JhengHei" w:eastAsia="Microsoft JhengHei" w:hAnsi="Microsoft JhengHei" w:cs="Microsoft JhengHei" w:hint="eastAsia"/>
          <w:sz w:val="28"/>
          <w:lang w:eastAsia="zh-TW"/>
        </w:rPr>
        <w:t>。</w:t>
      </w:r>
    </w:p>
    <w:p w14:paraId="3B376559" w14:textId="5FA7CBAC" w:rsidR="006C4088" w:rsidRPr="00D511B3" w:rsidRDefault="001A2651">
      <w:pPr>
        <w:pStyle w:val="Heading1"/>
        <w:spacing w:before="182"/>
        <w:ind w:right="1145"/>
        <w:jc w:val="center"/>
        <w:rPr>
          <w:rFonts w:ascii="Microsoft JhengHei" w:eastAsia="Microsoft JhengHei" w:hAnsi="Microsoft JhengHei"/>
          <w:lang w:eastAsia="zh-TW"/>
        </w:rPr>
      </w:pPr>
      <w:r w:rsidRPr="00D511B3">
        <w:rPr>
          <w:rFonts w:ascii="Microsoft JhengHei" w:eastAsia="Microsoft JhengHei" w:hAnsi="Microsoft JhengHei" w:cs="Microsoft JhengHei" w:hint="eastAsia"/>
          <w:lang w:eastAsia="zh-TW"/>
        </w:rPr>
        <w:t>公共負擔規則會影響我嗎？</w:t>
      </w:r>
    </w:p>
    <w:p w14:paraId="595AC98E" w14:textId="77777777" w:rsidR="000D7BAF" w:rsidRPr="00D511B3" w:rsidRDefault="000D7BAF">
      <w:pPr>
        <w:pStyle w:val="ListParagraph"/>
        <w:numPr>
          <w:ilvl w:val="0"/>
          <w:numId w:val="5"/>
        </w:numPr>
        <w:tabs>
          <w:tab w:val="left" w:pos="468"/>
          <w:tab w:val="left" w:pos="469"/>
        </w:tabs>
        <w:spacing w:line="356" w:lineRule="exact"/>
        <w:ind w:left="468"/>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公共負擔測試中</w:t>
      </w:r>
      <w:r w:rsidRPr="003A37A5">
        <w:rPr>
          <w:rFonts w:ascii="Microsoft JhengHei" w:eastAsia="Microsoft JhengHei" w:hAnsi="Microsoft JhengHei" w:cs="Microsoft JhengHei" w:hint="eastAsia"/>
          <w:b/>
          <w:bCs/>
          <w:sz w:val="28"/>
          <w:lang w:eastAsia="zh-TW"/>
        </w:rPr>
        <w:t>不考慮使用</w:t>
      </w:r>
      <w:r w:rsidRPr="00D511B3">
        <w:rPr>
          <w:rFonts w:ascii="Microsoft JhengHei" w:eastAsia="Microsoft JhengHei" w:hAnsi="Microsoft JhengHei" w:cs="Microsoft JhengHei" w:hint="eastAsia"/>
          <w:sz w:val="28"/>
          <w:lang w:eastAsia="zh-TW"/>
        </w:rPr>
        <w:t>大部分公共福利（表</w:t>
      </w:r>
      <w:r w:rsidRPr="00D511B3">
        <w:rPr>
          <w:rFonts w:ascii="Microsoft JhengHei" w:eastAsia="Microsoft JhengHei" w:hAnsi="Microsoft JhengHei" w:cs="Microsoft JhengHei"/>
          <w:sz w:val="28"/>
          <w:lang w:eastAsia="zh-TW"/>
        </w:rPr>
        <w:t>1</w:t>
      </w:r>
      <w:r w:rsidRPr="00D511B3">
        <w:rPr>
          <w:rFonts w:ascii="Microsoft JhengHei" w:eastAsia="Microsoft JhengHei" w:hAnsi="Microsoft JhengHei" w:cs="Microsoft JhengHei" w:hint="eastAsia"/>
          <w:sz w:val="28"/>
          <w:lang w:eastAsia="zh-TW"/>
        </w:rPr>
        <w:t>）。</w:t>
      </w:r>
    </w:p>
    <w:p w14:paraId="15CA128A" w14:textId="76055347" w:rsidR="000D7BAF" w:rsidRPr="00D511B3" w:rsidRDefault="000D7BAF">
      <w:pPr>
        <w:pStyle w:val="ListParagraph"/>
        <w:numPr>
          <w:ilvl w:val="0"/>
          <w:numId w:val="5"/>
        </w:numPr>
        <w:tabs>
          <w:tab w:val="left" w:pos="468"/>
          <w:tab w:val="left" w:pos="469"/>
        </w:tabs>
        <w:spacing w:before="4" w:line="237" w:lineRule="auto"/>
        <w:ind w:left="468" w:right="2076"/>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公共負擔測試</w:t>
      </w:r>
      <w:r w:rsidRPr="003A37A5">
        <w:rPr>
          <w:rFonts w:ascii="Microsoft JhengHei" w:eastAsia="Microsoft JhengHei" w:hAnsi="Microsoft JhengHei" w:cs="Microsoft JhengHei" w:hint="eastAsia"/>
          <w:b/>
          <w:bCs/>
          <w:sz w:val="28"/>
          <w:lang w:eastAsia="zh-TW"/>
        </w:rPr>
        <w:t>不考慮</w:t>
      </w:r>
      <w:r w:rsidR="00AC14BD" w:rsidRPr="00D511B3">
        <w:rPr>
          <w:rFonts w:ascii="Microsoft JhengHei" w:eastAsia="Microsoft JhengHei" w:hAnsi="Microsoft JhengHei" w:cs="Microsoft JhengHei" w:hint="eastAsia"/>
          <w:sz w:val="28"/>
          <w:lang w:eastAsia="zh-TW"/>
        </w:rPr>
        <w:t>任何</w:t>
      </w:r>
      <w:r w:rsidRPr="003A37A5">
        <w:rPr>
          <w:rFonts w:ascii="Microsoft JhengHei" w:eastAsia="Microsoft JhengHei" w:hAnsi="Microsoft JhengHei" w:cs="Microsoft JhengHei" w:hint="eastAsia"/>
          <w:b/>
          <w:bCs/>
          <w:sz w:val="28"/>
          <w:lang w:eastAsia="zh-TW"/>
        </w:rPr>
        <w:t>申請</w:t>
      </w:r>
      <w:r w:rsidRPr="00D511B3">
        <w:rPr>
          <w:rFonts w:ascii="Microsoft JhengHei" w:eastAsia="Microsoft JhengHei" w:hAnsi="Microsoft JhengHei" w:cs="Microsoft JhengHei" w:hint="eastAsia"/>
          <w:sz w:val="28"/>
          <w:lang w:eastAsia="zh-TW"/>
        </w:rPr>
        <w:t>公共福利。</w:t>
      </w:r>
    </w:p>
    <w:p w14:paraId="1243B658" w14:textId="77777777" w:rsidR="000D7BAF" w:rsidRPr="00D511B3" w:rsidRDefault="000D7BAF">
      <w:pPr>
        <w:pStyle w:val="ListParagraph"/>
        <w:numPr>
          <w:ilvl w:val="0"/>
          <w:numId w:val="5"/>
        </w:numPr>
        <w:tabs>
          <w:tab w:val="left" w:pos="468"/>
          <w:tab w:val="left" w:pos="469"/>
        </w:tabs>
        <w:ind w:left="468"/>
        <w:rPr>
          <w:rFonts w:ascii="Microsoft JhengHei" w:eastAsia="Microsoft JhengHei" w:hAnsi="Microsoft JhengHei"/>
          <w:sz w:val="28"/>
          <w:lang w:eastAsia="zh-TW"/>
        </w:rPr>
      </w:pPr>
      <w:r w:rsidRPr="003A37A5">
        <w:rPr>
          <w:rFonts w:ascii="Microsoft JhengHei" w:eastAsia="Microsoft JhengHei" w:hAnsi="Microsoft JhengHei" w:cs="Microsoft JhengHei" w:hint="eastAsia"/>
          <w:b/>
          <w:bCs/>
          <w:sz w:val="28"/>
          <w:lang w:eastAsia="zh-TW"/>
        </w:rPr>
        <w:t>您的</w:t>
      </w:r>
      <w:r w:rsidRPr="00D511B3">
        <w:rPr>
          <w:rFonts w:ascii="Microsoft JhengHei" w:eastAsia="Microsoft JhengHei" w:hAnsi="Microsoft JhengHei" w:cs="Microsoft JhengHei" w:hint="eastAsia"/>
          <w:sz w:val="28"/>
          <w:lang w:eastAsia="zh-TW"/>
        </w:rPr>
        <w:t>公共負擔測試中</w:t>
      </w:r>
      <w:r w:rsidRPr="003A37A5">
        <w:rPr>
          <w:rFonts w:ascii="Microsoft JhengHei" w:eastAsia="Microsoft JhengHei" w:hAnsi="Microsoft JhengHei" w:cs="Microsoft JhengHei" w:hint="eastAsia"/>
          <w:b/>
          <w:bCs/>
          <w:sz w:val="28"/>
          <w:lang w:eastAsia="zh-TW"/>
        </w:rPr>
        <w:t>不考慮</w:t>
      </w:r>
      <w:r w:rsidRPr="00D511B3">
        <w:rPr>
          <w:rFonts w:ascii="Microsoft JhengHei" w:eastAsia="Microsoft JhengHei" w:hAnsi="Microsoft JhengHei" w:cs="Microsoft JhengHei" w:hint="eastAsia"/>
          <w:sz w:val="28"/>
          <w:lang w:eastAsia="zh-TW"/>
        </w:rPr>
        <w:t>家庭成員使用的福利。</w:t>
      </w:r>
    </w:p>
    <w:p w14:paraId="6FE8FAF8" w14:textId="569855CA" w:rsidR="006C4088" w:rsidRPr="00D511B3" w:rsidRDefault="000D7BAF">
      <w:pPr>
        <w:pStyle w:val="ListParagraph"/>
        <w:numPr>
          <w:ilvl w:val="0"/>
          <w:numId w:val="5"/>
        </w:numPr>
        <w:tabs>
          <w:tab w:val="left" w:pos="468"/>
          <w:tab w:val="left" w:pos="469"/>
        </w:tabs>
        <w:ind w:left="468"/>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公共負擔規則並</w:t>
      </w:r>
      <w:r w:rsidRPr="003A37A5">
        <w:rPr>
          <w:rFonts w:ascii="Microsoft JhengHei" w:eastAsia="Microsoft JhengHei" w:hAnsi="Microsoft JhengHei" w:cs="Microsoft JhengHei" w:hint="eastAsia"/>
          <w:b/>
          <w:bCs/>
          <w:sz w:val="28"/>
          <w:lang w:eastAsia="zh-TW"/>
        </w:rPr>
        <w:t>不適用</w:t>
      </w:r>
      <w:r w:rsidRPr="00D511B3">
        <w:rPr>
          <w:rFonts w:ascii="Microsoft JhengHei" w:eastAsia="Microsoft JhengHei" w:hAnsi="Microsoft JhengHei" w:cs="Microsoft JhengHei" w:hint="eastAsia"/>
          <w:sz w:val="28"/>
          <w:lang w:eastAsia="zh-TW"/>
        </w:rPr>
        <w:t>於所有移民身分（表</w:t>
      </w:r>
      <w:r w:rsidRPr="00D511B3">
        <w:rPr>
          <w:rFonts w:ascii="Microsoft JhengHei" w:eastAsia="Microsoft JhengHei" w:hAnsi="Microsoft JhengHei" w:cs="Microsoft JhengHei"/>
          <w:sz w:val="28"/>
          <w:lang w:eastAsia="zh-TW"/>
        </w:rPr>
        <w:t>2</w:t>
      </w:r>
      <w:r w:rsidRPr="00D511B3">
        <w:rPr>
          <w:rFonts w:ascii="Microsoft JhengHei" w:eastAsia="Microsoft JhengHei" w:hAnsi="Microsoft JhengHei" w:cs="Microsoft JhengHei" w:hint="eastAsia"/>
          <w:sz w:val="28"/>
          <w:lang w:eastAsia="zh-TW"/>
        </w:rPr>
        <w:t>）</w:t>
      </w:r>
      <w:r w:rsidR="001A2651" w:rsidRPr="00D511B3">
        <w:rPr>
          <w:rFonts w:ascii="Microsoft JhengHei" w:eastAsia="Microsoft JhengHei" w:hAnsi="Microsoft JhengHei" w:cs="Microsoft JhengHei" w:hint="eastAsia"/>
          <w:sz w:val="28"/>
          <w:lang w:eastAsia="zh-TW"/>
        </w:rPr>
        <w:t>。</w:t>
      </w:r>
    </w:p>
    <w:p w14:paraId="57F0EBD0" w14:textId="77777777" w:rsidR="006C4088" w:rsidRPr="00D511B3" w:rsidRDefault="006C4088">
      <w:pPr>
        <w:pStyle w:val="BodyText"/>
        <w:spacing w:before="7"/>
        <w:ind w:left="0" w:firstLine="0"/>
        <w:rPr>
          <w:rFonts w:ascii="Microsoft JhengHei" w:eastAsia="Microsoft JhengHei" w:hAnsi="Microsoft JhengHei"/>
          <w:sz w:val="12"/>
          <w:lang w:eastAsia="zh-TW"/>
        </w:rPr>
      </w:pPr>
    </w:p>
    <w:tbl>
      <w:tblPr>
        <w:tblW w:w="0" w:type="auto"/>
        <w:tblInd w:w="138" w:type="dxa"/>
        <w:tblBorders>
          <w:top w:val="single" w:sz="12" w:space="0" w:color="2E5395"/>
          <w:left w:val="single" w:sz="12" w:space="0" w:color="2E5395"/>
          <w:bottom w:val="single" w:sz="12" w:space="0" w:color="2E5395"/>
          <w:right w:val="single" w:sz="12" w:space="0" w:color="2E5395"/>
          <w:insideH w:val="single" w:sz="12" w:space="0" w:color="2E5395"/>
          <w:insideV w:val="single" w:sz="12" w:space="0" w:color="2E5395"/>
        </w:tblBorders>
        <w:tblLayout w:type="fixed"/>
        <w:tblCellMar>
          <w:left w:w="0" w:type="dxa"/>
          <w:right w:w="0" w:type="dxa"/>
        </w:tblCellMar>
        <w:tblLook w:val="01E0" w:firstRow="1" w:lastRow="1" w:firstColumn="1" w:lastColumn="1" w:noHBand="0" w:noVBand="0"/>
      </w:tblPr>
      <w:tblGrid>
        <w:gridCol w:w="3617"/>
        <w:gridCol w:w="7215"/>
      </w:tblGrid>
      <w:tr w:rsidR="006C4088" w:rsidRPr="00D511B3" w14:paraId="4082A079" w14:textId="77777777">
        <w:trPr>
          <w:trHeight w:val="529"/>
        </w:trPr>
        <w:tc>
          <w:tcPr>
            <w:tcW w:w="10832" w:type="dxa"/>
            <w:gridSpan w:val="2"/>
            <w:shd w:val="clear" w:color="auto" w:fill="001F5F"/>
          </w:tcPr>
          <w:p w14:paraId="50935DCF" w14:textId="5D82612A" w:rsidR="006C4088" w:rsidRPr="00D511B3" w:rsidRDefault="00C8454B" w:rsidP="00C8454B">
            <w:pPr>
              <w:pStyle w:val="TableParagraph"/>
              <w:spacing w:line="341" w:lineRule="exact"/>
              <w:ind w:left="2191" w:right="2168"/>
              <w:jc w:val="center"/>
              <w:rPr>
                <w:rFonts w:ascii="Microsoft JhengHei" w:eastAsia="Microsoft JhengHei" w:hAnsi="Microsoft JhengHei"/>
                <w:b/>
                <w:bCs/>
                <w:color w:val="FFFFFF"/>
                <w:sz w:val="28"/>
                <w:lang w:val="en-MY" w:eastAsia="zh-TW"/>
              </w:rPr>
            </w:pPr>
            <w:r w:rsidRPr="00D511B3">
              <w:rPr>
                <w:rFonts w:ascii="Microsoft JhengHei" w:eastAsia="Microsoft JhengHei" w:hAnsi="Microsoft JhengHei" w:cs="Microsoft JhengHei"/>
                <w:b/>
                <w:bCs/>
                <w:color w:val="FFFFFF"/>
                <w:sz w:val="28"/>
                <w:lang w:eastAsia="zh-TW"/>
              </w:rPr>
              <w:t>表1：公共負擔測試中</w:t>
            </w:r>
            <w:r w:rsidR="000D7BAF" w:rsidRPr="00D511B3">
              <w:rPr>
                <w:rFonts w:ascii="Microsoft JhengHei" w:eastAsia="Microsoft JhengHei" w:hAnsi="Microsoft JhengHei" w:cs="Microsoft JhengHei" w:hint="eastAsia"/>
                <w:b/>
                <w:bCs/>
                <w:color w:val="FFFFFF"/>
                <w:sz w:val="28"/>
                <w:lang w:eastAsia="zh-TW"/>
              </w:rPr>
              <w:t>考慮</w:t>
            </w:r>
            <w:r w:rsidRPr="00D511B3">
              <w:rPr>
                <w:rFonts w:ascii="Microsoft JhengHei" w:eastAsia="Microsoft JhengHei" w:hAnsi="Microsoft JhengHei" w:cs="Microsoft JhengHei"/>
                <w:b/>
                <w:bCs/>
                <w:color w:val="FFFFFF"/>
                <w:sz w:val="28"/>
                <w:lang w:eastAsia="zh-TW"/>
              </w:rPr>
              <w:t>的公共福利</w:t>
            </w:r>
          </w:p>
        </w:tc>
      </w:tr>
      <w:tr w:rsidR="006C4088" w:rsidRPr="00D511B3" w14:paraId="5724AF51" w14:textId="77777777" w:rsidTr="00DF12FE">
        <w:trPr>
          <w:trHeight w:val="896"/>
        </w:trPr>
        <w:tc>
          <w:tcPr>
            <w:tcW w:w="3617" w:type="dxa"/>
            <w:tcBorders>
              <w:bottom w:val="single" w:sz="12" w:space="0" w:color="B4C5E7"/>
            </w:tcBorders>
            <w:shd w:val="clear" w:color="auto" w:fill="D9E1F3"/>
            <w:vAlign w:val="center"/>
          </w:tcPr>
          <w:p w14:paraId="6E53065D" w14:textId="217A57B6" w:rsidR="006C4088" w:rsidRPr="00D511B3" w:rsidRDefault="000D7BAF" w:rsidP="00DF12FE">
            <w:pPr>
              <w:pStyle w:val="TableParagraph"/>
              <w:spacing w:before="1" w:line="271" w:lineRule="auto"/>
              <w:ind w:left="547" w:hanging="434"/>
              <w:jc w:val="center"/>
              <w:rPr>
                <w:rFonts w:ascii="Microsoft JhengHei" w:eastAsia="Microsoft JhengHei" w:hAnsi="Microsoft JhengHei"/>
                <w:b/>
                <w:sz w:val="28"/>
                <w:lang w:eastAsia="zh-TW"/>
              </w:rPr>
            </w:pPr>
            <w:r w:rsidRPr="00D511B3">
              <w:rPr>
                <w:rFonts w:ascii="Microsoft JhengHei" w:eastAsia="Microsoft JhengHei" w:hAnsi="Microsoft JhengHei" w:cs="Microsoft JhengHei" w:hint="eastAsia"/>
                <w:b/>
                <w:sz w:val="28"/>
                <w:lang w:eastAsia="zh-TW"/>
              </w:rPr>
              <w:t>公共負擔測試中考慮的</w:t>
            </w:r>
            <w:r w:rsidR="00C8454B" w:rsidRPr="00D511B3">
              <w:rPr>
                <w:rFonts w:ascii="Microsoft JhengHei" w:eastAsia="Microsoft JhengHei" w:hAnsi="Microsoft JhengHei" w:cs="Microsoft JhengHei" w:hint="eastAsia"/>
                <w:b/>
                <w:sz w:val="28"/>
                <w:lang w:eastAsia="zh-TW"/>
              </w:rPr>
              <w:t>福利</w:t>
            </w:r>
          </w:p>
        </w:tc>
        <w:tc>
          <w:tcPr>
            <w:tcW w:w="7215" w:type="dxa"/>
            <w:tcBorders>
              <w:bottom w:val="single" w:sz="12" w:space="0" w:color="B4C5E7"/>
            </w:tcBorders>
            <w:shd w:val="clear" w:color="auto" w:fill="D9E1F3"/>
            <w:vAlign w:val="center"/>
          </w:tcPr>
          <w:p w14:paraId="022817C6" w14:textId="177EBC6B" w:rsidR="006C4088" w:rsidRPr="00D511B3" w:rsidRDefault="000D7BAF" w:rsidP="00DF12FE">
            <w:pPr>
              <w:pStyle w:val="TableParagraph"/>
              <w:spacing w:before="51" w:line="237" w:lineRule="auto"/>
              <w:ind w:left="3371" w:right="603" w:hanging="2716"/>
              <w:jc w:val="center"/>
              <w:rPr>
                <w:rFonts w:ascii="Microsoft JhengHei" w:eastAsia="Microsoft JhengHei" w:hAnsi="Microsoft JhengHei"/>
                <w:b/>
                <w:sz w:val="28"/>
                <w:lang w:eastAsia="zh-TW"/>
              </w:rPr>
            </w:pPr>
            <w:r w:rsidRPr="00D511B3">
              <w:rPr>
                <w:rFonts w:ascii="Microsoft JhengHei" w:eastAsia="Microsoft JhengHei" w:hAnsi="Microsoft JhengHei" w:cs="Microsoft JhengHei" w:hint="eastAsia"/>
                <w:b/>
                <w:sz w:val="28"/>
                <w:lang w:eastAsia="zh-TW"/>
              </w:rPr>
              <w:t>公共負擔測試中未考慮的</w:t>
            </w:r>
            <w:r w:rsidR="00C8454B" w:rsidRPr="00D511B3">
              <w:rPr>
                <w:rFonts w:ascii="Microsoft JhengHei" w:eastAsia="Microsoft JhengHei" w:hAnsi="Microsoft JhengHei" w:cs="Microsoft JhengHei" w:hint="eastAsia"/>
                <w:b/>
                <w:sz w:val="28"/>
                <w:lang w:eastAsia="zh-TW"/>
              </w:rPr>
              <w:t>福利</w:t>
            </w:r>
          </w:p>
        </w:tc>
      </w:tr>
      <w:tr w:rsidR="006C4088" w:rsidRPr="00D511B3" w14:paraId="62C72F60" w14:textId="77777777">
        <w:trPr>
          <w:trHeight w:val="3793"/>
        </w:trPr>
        <w:tc>
          <w:tcPr>
            <w:tcW w:w="3617" w:type="dxa"/>
            <w:tcBorders>
              <w:top w:val="single" w:sz="12" w:space="0" w:color="B4C5E7"/>
            </w:tcBorders>
          </w:tcPr>
          <w:p w14:paraId="633DBF2B" w14:textId="77777777" w:rsidR="00C8454B" w:rsidRPr="00D511B3" w:rsidRDefault="00C8454B">
            <w:pPr>
              <w:pStyle w:val="TableParagraph"/>
              <w:numPr>
                <w:ilvl w:val="0"/>
                <w:numId w:val="4"/>
              </w:numPr>
              <w:tabs>
                <w:tab w:val="left" w:pos="467"/>
                <w:tab w:val="left" w:pos="468"/>
              </w:tabs>
              <w:spacing w:line="256" w:lineRule="auto"/>
              <w:ind w:right="207" w:hanging="361"/>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支持長期、機構護理的政府項目（如專業護理機構）</w:t>
            </w:r>
          </w:p>
          <w:p w14:paraId="3A2C8FB7" w14:textId="07E18C0C" w:rsidR="006C4088" w:rsidRPr="00D511B3" w:rsidRDefault="00C8454B">
            <w:pPr>
              <w:pStyle w:val="TableParagraph"/>
              <w:numPr>
                <w:ilvl w:val="0"/>
                <w:numId w:val="4"/>
              </w:numPr>
              <w:tabs>
                <w:tab w:val="left" w:pos="467"/>
                <w:tab w:val="left" w:pos="468"/>
              </w:tabs>
              <w:spacing w:line="256" w:lineRule="auto"/>
              <w:ind w:right="207" w:hanging="361"/>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政府資助的現金援助項目：</w:t>
            </w:r>
          </w:p>
          <w:p w14:paraId="5A9239EB" w14:textId="22D3242B" w:rsidR="006C4088" w:rsidRPr="00D511B3" w:rsidRDefault="00C8454B">
            <w:pPr>
              <w:pStyle w:val="TableParagraph"/>
              <w:numPr>
                <w:ilvl w:val="1"/>
                <w:numId w:val="4"/>
              </w:numPr>
              <w:tabs>
                <w:tab w:val="left" w:pos="828"/>
              </w:tabs>
              <w:spacing w:before="4" w:line="252" w:lineRule="auto"/>
              <w:ind w:right="202"/>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補充社會保障收入</w:t>
            </w:r>
            <w:r w:rsidR="00434AEE" w:rsidRPr="00D511B3">
              <w:rPr>
                <w:rFonts w:ascii="Microsoft JhengHei" w:eastAsia="Microsoft JhengHei" w:hAnsi="Microsoft JhengHei" w:cs="Microsoft JhengHei" w:hint="eastAsia"/>
                <w:sz w:val="28"/>
                <w:lang w:eastAsia="zh-TW"/>
              </w:rPr>
              <w:t>（</w:t>
            </w:r>
            <w:r w:rsidRPr="00D511B3">
              <w:rPr>
                <w:rFonts w:ascii="Microsoft JhengHei" w:eastAsia="Microsoft JhengHei" w:hAnsi="Microsoft JhengHei" w:hint="eastAsia"/>
                <w:sz w:val="28"/>
                <w:lang w:eastAsia="zh-TW"/>
              </w:rPr>
              <w:t>SSI</w:t>
            </w:r>
            <w:r w:rsidR="00434AEE" w:rsidRPr="00D511B3">
              <w:rPr>
                <w:rFonts w:ascii="Microsoft JhengHei" w:eastAsia="Microsoft JhengHei" w:hAnsi="Microsoft JhengHei" w:cs="Microsoft JhengHei" w:hint="eastAsia"/>
                <w:sz w:val="28"/>
                <w:lang w:eastAsia="zh-TW"/>
              </w:rPr>
              <w:t>）</w:t>
            </w:r>
          </w:p>
          <w:p w14:paraId="36C4CF6D" w14:textId="15CC941D" w:rsidR="006C4088" w:rsidRPr="00D511B3" w:rsidRDefault="00C8454B">
            <w:pPr>
              <w:pStyle w:val="TableParagraph"/>
              <w:numPr>
                <w:ilvl w:val="1"/>
                <w:numId w:val="4"/>
              </w:numPr>
              <w:tabs>
                <w:tab w:val="left" w:pos="828"/>
              </w:tabs>
              <w:spacing w:before="10"/>
              <w:ind w:hanging="361"/>
              <w:rPr>
                <w:rFonts w:ascii="Microsoft JhengHei" w:eastAsia="Microsoft JhengHei" w:hAnsi="Microsoft JhengHei"/>
                <w:sz w:val="28"/>
              </w:rPr>
            </w:pPr>
            <w:proofErr w:type="spellStart"/>
            <w:r w:rsidRPr="00D511B3">
              <w:rPr>
                <w:rFonts w:ascii="Microsoft JhengHei" w:eastAsia="Microsoft JhengHei" w:hAnsi="Microsoft JhengHei" w:cs="Microsoft JhengHei" w:hint="eastAsia"/>
                <w:sz w:val="28"/>
              </w:rPr>
              <w:t>科羅拉多</w:t>
            </w:r>
            <w:r w:rsidR="00D511B3" w:rsidRPr="00D511B3">
              <w:rPr>
                <w:rFonts w:ascii="Microsoft JhengHei" w:eastAsia="Microsoft JhengHei" w:hAnsi="Microsoft JhengHei" w:cs="Microsoft JhengHei" w:hint="eastAsia"/>
                <w:sz w:val="28"/>
              </w:rPr>
              <w:t>州</w:t>
            </w:r>
            <w:r w:rsidRPr="00D511B3">
              <w:rPr>
                <w:rFonts w:ascii="Microsoft JhengHei" w:eastAsia="Microsoft JhengHei" w:hAnsi="Microsoft JhengHei" w:cs="Microsoft JhengHei" w:hint="eastAsia"/>
                <w:sz w:val="28"/>
              </w:rPr>
              <w:t>工作計劃</w:t>
            </w:r>
            <w:proofErr w:type="spellEnd"/>
          </w:p>
        </w:tc>
        <w:tc>
          <w:tcPr>
            <w:tcW w:w="7215" w:type="dxa"/>
            <w:tcBorders>
              <w:top w:val="single" w:sz="12" w:space="0" w:color="B4C5E7"/>
            </w:tcBorders>
          </w:tcPr>
          <w:p w14:paraId="37566762" w14:textId="7D412781" w:rsidR="006C4088" w:rsidRPr="00D511B3" w:rsidRDefault="00C8454B">
            <w:pPr>
              <w:pStyle w:val="TableParagraph"/>
              <w:numPr>
                <w:ilvl w:val="0"/>
                <w:numId w:val="3"/>
              </w:numPr>
              <w:tabs>
                <w:tab w:val="left" w:pos="464"/>
                <w:tab w:val="left" w:pos="465"/>
              </w:tabs>
              <w:spacing w:before="3"/>
              <w:ind w:hanging="361"/>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科羅拉多</w:t>
            </w:r>
            <w:r w:rsidR="00D511B3" w:rsidRPr="00D511B3">
              <w:rPr>
                <w:rFonts w:ascii="Microsoft JhengHei" w:eastAsia="Microsoft JhengHei" w:hAnsi="Microsoft JhengHei" w:cs="Microsoft JhengHei" w:hint="eastAsia"/>
                <w:sz w:val="28"/>
                <w:lang w:eastAsia="zh-TW"/>
              </w:rPr>
              <w:t>州</w:t>
            </w:r>
            <w:r w:rsidRPr="00D511B3">
              <w:rPr>
                <w:rFonts w:ascii="Microsoft JhengHei" w:eastAsia="Microsoft JhengHei" w:hAnsi="Microsoft JhengHei" w:cs="Microsoft JhengHei" w:hint="eastAsia"/>
                <w:sz w:val="28"/>
                <w:lang w:eastAsia="zh-TW"/>
              </w:rPr>
              <w:t>醫療補助</w:t>
            </w:r>
            <w:r w:rsidRPr="00D511B3">
              <w:rPr>
                <w:rFonts w:ascii="Microsoft JhengHei" w:eastAsia="Microsoft JhengHei" w:hAnsi="Microsoft JhengHei"/>
                <w:sz w:val="28"/>
                <w:lang w:eastAsia="zh-TW"/>
              </w:rPr>
              <w:t>/</w:t>
            </w:r>
            <w:r w:rsidRPr="00D511B3">
              <w:rPr>
                <w:rFonts w:ascii="Microsoft JhengHei" w:eastAsia="Microsoft JhengHei" w:hAnsi="Microsoft JhengHei" w:cs="Microsoft JhengHei" w:hint="eastAsia"/>
                <w:sz w:val="28"/>
                <w:lang w:eastAsia="zh-TW"/>
              </w:rPr>
              <w:t>健康第一</w:t>
            </w:r>
          </w:p>
          <w:p w14:paraId="2015046C" w14:textId="47AE3630" w:rsidR="00C8454B" w:rsidRPr="00D511B3" w:rsidRDefault="00C8454B">
            <w:pPr>
              <w:pStyle w:val="TableParagraph"/>
              <w:numPr>
                <w:ilvl w:val="1"/>
                <w:numId w:val="3"/>
              </w:numPr>
              <w:tabs>
                <w:tab w:val="left" w:pos="1184"/>
                <w:tab w:val="left" w:pos="1186"/>
              </w:tabs>
              <w:spacing w:before="28"/>
              <w:ind w:hanging="362"/>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緊急醫療服務</w:t>
            </w:r>
            <w:r w:rsidR="00434AEE" w:rsidRPr="00D511B3">
              <w:rPr>
                <w:rFonts w:ascii="Microsoft JhengHei" w:eastAsia="Microsoft JhengHei" w:hAnsi="Microsoft JhengHei" w:cs="Microsoft JhengHei" w:hint="eastAsia"/>
                <w:sz w:val="28"/>
                <w:lang w:eastAsia="zh-TW"/>
              </w:rPr>
              <w:t>（</w:t>
            </w:r>
            <w:r w:rsidRPr="00D511B3">
              <w:rPr>
                <w:rFonts w:ascii="Microsoft JhengHei" w:eastAsia="Microsoft JhengHei" w:hAnsi="Microsoft JhengHei"/>
                <w:sz w:val="28"/>
                <w:lang w:eastAsia="zh-TW"/>
              </w:rPr>
              <w:t>EMS</w:t>
            </w:r>
            <w:r w:rsidR="00434AEE" w:rsidRPr="00D511B3">
              <w:rPr>
                <w:rFonts w:ascii="Microsoft JhengHei" w:eastAsia="Microsoft JhengHei" w:hAnsi="Microsoft JhengHei" w:cs="Microsoft JhengHei" w:hint="eastAsia"/>
                <w:sz w:val="28"/>
                <w:lang w:eastAsia="zh-TW"/>
              </w:rPr>
              <w:t>）</w:t>
            </w:r>
          </w:p>
          <w:p w14:paraId="1F0BD399" w14:textId="792EBA2C" w:rsidR="006C4088" w:rsidRPr="00D511B3" w:rsidRDefault="00434AEE">
            <w:pPr>
              <w:pStyle w:val="TableParagraph"/>
              <w:numPr>
                <w:ilvl w:val="1"/>
                <w:numId w:val="3"/>
              </w:numPr>
              <w:tabs>
                <w:tab w:val="left" w:pos="1184"/>
                <w:tab w:val="left" w:pos="1186"/>
              </w:tabs>
              <w:spacing w:before="28"/>
              <w:ind w:hanging="362"/>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兒童健康計畫增強版</w:t>
            </w:r>
            <w:r w:rsidRPr="00D511B3">
              <w:rPr>
                <w:rFonts w:ascii="Microsoft JhengHei" w:eastAsia="Microsoft JhengHei" w:hAnsi="Microsoft JhengHei"/>
                <w:sz w:val="28"/>
                <w:lang w:eastAsia="zh-TW"/>
              </w:rPr>
              <w:t xml:space="preserve"> </w:t>
            </w:r>
            <w:r w:rsidRPr="00D511B3">
              <w:rPr>
                <w:rFonts w:ascii="Microsoft JhengHei" w:eastAsia="Microsoft JhengHei" w:hAnsi="Microsoft JhengHei" w:cs="Microsoft JhengHei" w:hint="eastAsia"/>
                <w:sz w:val="28"/>
                <w:lang w:eastAsia="zh-TW"/>
              </w:rPr>
              <w:t>（</w:t>
            </w:r>
            <w:r w:rsidRPr="00D511B3">
              <w:rPr>
                <w:rFonts w:ascii="Microsoft JhengHei" w:eastAsia="Microsoft JhengHei" w:hAnsi="Microsoft JhengHei"/>
                <w:sz w:val="28"/>
                <w:lang w:eastAsia="zh-TW"/>
              </w:rPr>
              <w:t>CHP+</w:t>
            </w:r>
            <w:r w:rsidRPr="00D511B3">
              <w:rPr>
                <w:rFonts w:ascii="Microsoft JhengHei" w:eastAsia="Microsoft JhengHei" w:hAnsi="Microsoft JhengHei" w:cs="Microsoft JhengHei" w:hint="eastAsia"/>
                <w:sz w:val="28"/>
                <w:lang w:eastAsia="zh-TW"/>
              </w:rPr>
              <w:t>）</w:t>
            </w:r>
          </w:p>
          <w:p w14:paraId="5DFF3F84" w14:textId="79B5F39B" w:rsidR="00434AEE" w:rsidRPr="00D511B3" w:rsidRDefault="00434AEE">
            <w:pPr>
              <w:pStyle w:val="TableParagraph"/>
              <w:numPr>
                <w:ilvl w:val="0"/>
                <w:numId w:val="3"/>
              </w:numPr>
              <w:tabs>
                <w:tab w:val="left" w:pos="464"/>
                <w:tab w:val="left" w:pos="465"/>
              </w:tabs>
              <w:spacing w:line="259" w:lineRule="auto"/>
              <w:ind w:right="651"/>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補充營養援助計劃（</w:t>
            </w:r>
            <w:r w:rsidRPr="00D511B3">
              <w:rPr>
                <w:rFonts w:ascii="Microsoft JhengHei" w:eastAsia="Microsoft JhengHei" w:hAnsi="Microsoft JhengHei"/>
                <w:sz w:val="28"/>
                <w:lang w:eastAsia="zh-TW"/>
              </w:rPr>
              <w:t>SNAP</w:t>
            </w:r>
            <w:r w:rsidRPr="00D511B3">
              <w:rPr>
                <w:rFonts w:ascii="Microsoft JhengHei" w:eastAsia="Microsoft JhengHei" w:hAnsi="Microsoft JhengHei" w:cs="Microsoft JhengHei" w:hint="eastAsia"/>
                <w:sz w:val="28"/>
                <w:lang w:eastAsia="zh-TW"/>
              </w:rPr>
              <w:t>、食品援助或食品券）</w:t>
            </w:r>
          </w:p>
          <w:p w14:paraId="4AED427D" w14:textId="246FBAA1" w:rsidR="006C4088" w:rsidRPr="00D511B3" w:rsidRDefault="00434AEE">
            <w:pPr>
              <w:pStyle w:val="TableParagraph"/>
              <w:numPr>
                <w:ilvl w:val="0"/>
                <w:numId w:val="3"/>
              </w:numPr>
              <w:tabs>
                <w:tab w:val="left" w:pos="464"/>
                <w:tab w:val="left" w:pos="465"/>
              </w:tabs>
              <w:spacing w:line="259" w:lineRule="auto"/>
              <w:ind w:right="651"/>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婦女、嬰兒和兒童補充營養計劃</w:t>
            </w:r>
            <w:r w:rsidRPr="00D511B3">
              <w:rPr>
                <w:rFonts w:ascii="Microsoft JhengHei" w:eastAsia="Microsoft JhengHei" w:hAnsi="Microsoft JhengHei"/>
                <w:sz w:val="28"/>
                <w:lang w:eastAsia="zh-TW"/>
              </w:rPr>
              <w:t xml:space="preserve"> </w:t>
            </w:r>
            <w:r w:rsidRPr="00D511B3">
              <w:rPr>
                <w:rFonts w:ascii="Microsoft JhengHei" w:eastAsia="Microsoft JhengHei" w:hAnsi="Microsoft JhengHei" w:cs="Microsoft JhengHei" w:hint="eastAsia"/>
                <w:sz w:val="28"/>
                <w:lang w:eastAsia="zh-TW"/>
              </w:rPr>
              <w:t>（</w:t>
            </w:r>
            <w:r w:rsidRPr="00D511B3">
              <w:rPr>
                <w:rFonts w:ascii="Microsoft JhengHei" w:eastAsia="Microsoft JhengHei" w:hAnsi="Microsoft JhengHei"/>
                <w:sz w:val="28"/>
                <w:lang w:eastAsia="zh-TW"/>
              </w:rPr>
              <w:t>WIC</w:t>
            </w:r>
            <w:r w:rsidRPr="00D511B3">
              <w:rPr>
                <w:rFonts w:ascii="Microsoft JhengHei" w:eastAsia="Microsoft JhengHei" w:hAnsi="Microsoft JhengHei" w:cs="Microsoft JhengHei" w:hint="eastAsia"/>
                <w:sz w:val="28"/>
                <w:lang w:eastAsia="zh-TW"/>
              </w:rPr>
              <w:t>）</w:t>
            </w:r>
          </w:p>
          <w:p w14:paraId="0B1C9685" w14:textId="53B28B89" w:rsidR="006C4088" w:rsidRPr="00D511B3" w:rsidRDefault="00434AEE">
            <w:pPr>
              <w:pStyle w:val="TableParagraph"/>
              <w:numPr>
                <w:ilvl w:val="0"/>
                <w:numId w:val="3"/>
              </w:numPr>
              <w:tabs>
                <w:tab w:val="left" w:pos="464"/>
                <w:tab w:val="left" w:pos="465"/>
              </w:tabs>
              <w:spacing w:line="259" w:lineRule="auto"/>
              <w:ind w:right="739"/>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聯邦公共住房和住房券（第</w:t>
            </w:r>
            <w:r w:rsidRPr="00D511B3">
              <w:rPr>
                <w:rFonts w:ascii="Microsoft JhengHei" w:eastAsia="Microsoft JhengHei" w:hAnsi="Microsoft JhengHei"/>
                <w:sz w:val="28"/>
                <w:lang w:eastAsia="zh-TW"/>
              </w:rPr>
              <w:t xml:space="preserve"> 8 </w:t>
            </w:r>
            <w:r w:rsidRPr="00D511B3">
              <w:rPr>
                <w:rFonts w:ascii="Microsoft JhengHei" w:eastAsia="Microsoft JhengHei" w:hAnsi="Microsoft JhengHei" w:cs="Microsoft JhengHei" w:hint="eastAsia"/>
                <w:sz w:val="28"/>
                <w:lang w:eastAsia="zh-TW"/>
              </w:rPr>
              <w:t>節</w:t>
            </w:r>
            <w:r w:rsidRPr="00D511B3">
              <w:rPr>
                <w:rFonts w:ascii="Microsoft JhengHei" w:eastAsia="Microsoft JhengHei" w:hAnsi="Microsoft JhengHei"/>
                <w:sz w:val="28"/>
                <w:lang w:eastAsia="zh-TW"/>
              </w:rPr>
              <w:t>/</w:t>
            </w:r>
            <w:r w:rsidRPr="00D511B3">
              <w:rPr>
                <w:rFonts w:ascii="Microsoft JhengHei" w:eastAsia="Microsoft JhengHei" w:hAnsi="Microsoft JhengHei" w:cs="Microsoft JhengHei" w:hint="eastAsia"/>
                <w:sz w:val="28"/>
                <w:lang w:eastAsia="zh-TW"/>
              </w:rPr>
              <w:t>住房選擇券和</w:t>
            </w:r>
            <w:r w:rsidRPr="00D511B3">
              <w:rPr>
                <w:rFonts w:ascii="Microsoft JhengHei" w:eastAsia="Microsoft JhengHei" w:hAnsi="Microsoft JhengHei" w:cs="Microsoft JhengHei"/>
                <w:sz w:val="28"/>
                <w:lang w:eastAsia="zh-TW"/>
              </w:rPr>
              <w:t>持續</w:t>
            </w:r>
            <w:r w:rsidRPr="00D511B3">
              <w:rPr>
                <w:rFonts w:ascii="Microsoft JhengHei" w:eastAsia="Microsoft JhengHei" w:hAnsi="Microsoft JhengHei" w:cs="Microsoft JhengHei" w:hint="eastAsia"/>
                <w:sz w:val="28"/>
                <w:lang w:eastAsia="zh-TW"/>
              </w:rPr>
              <w:t>護理）</w:t>
            </w:r>
          </w:p>
        </w:tc>
      </w:tr>
    </w:tbl>
    <w:p w14:paraId="0E716586" w14:textId="77777777" w:rsidR="006C4088" w:rsidRPr="00D511B3" w:rsidRDefault="006C4088">
      <w:pPr>
        <w:spacing w:line="259" w:lineRule="auto"/>
        <w:rPr>
          <w:rFonts w:ascii="Microsoft JhengHei" w:eastAsia="Microsoft JhengHei" w:hAnsi="Microsoft JhengHei"/>
          <w:sz w:val="28"/>
          <w:lang w:eastAsia="zh-TW"/>
        </w:rPr>
        <w:sectPr w:rsidR="006C4088" w:rsidRPr="00D511B3">
          <w:type w:val="continuous"/>
          <w:pgSz w:w="12240" w:h="15840"/>
          <w:pgMar w:top="1280" w:right="240" w:bottom="280" w:left="900" w:header="720" w:footer="720" w:gutter="0"/>
          <w:cols w:space="720"/>
        </w:sectPr>
      </w:pPr>
    </w:p>
    <w:tbl>
      <w:tblPr>
        <w:tblW w:w="0" w:type="auto"/>
        <w:tblInd w:w="138" w:type="dxa"/>
        <w:tblBorders>
          <w:top w:val="single" w:sz="12" w:space="0" w:color="B4C5E7"/>
          <w:left w:val="single" w:sz="12" w:space="0" w:color="B4C5E7"/>
          <w:bottom w:val="single" w:sz="12" w:space="0" w:color="B4C5E7"/>
          <w:right w:val="single" w:sz="12" w:space="0" w:color="B4C5E7"/>
          <w:insideH w:val="single" w:sz="12" w:space="0" w:color="B4C5E7"/>
          <w:insideV w:val="single" w:sz="12" w:space="0" w:color="B4C5E7"/>
        </w:tblBorders>
        <w:tblLayout w:type="fixed"/>
        <w:tblCellMar>
          <w:left w:w="0" w:type="dxa"/>
          <w:right w:w="0" w:type="dxa"/>
        </w:tblCellMar>
        <w:tblLook w:val="01E0" w:firstRow="1" w:lastRow="1" w:firstColumn="1" w:lastColumn="1" w:noHBand="0" w:noVBand="0"/>
      </w:tblPr>
      <w:tblGrid>
        <w:gridCol w:w="3657"/>
        <w:gridCol w:w="2058"/>
        <w:gridCol w:w="5129"/>
      </w:tblGrid>
      <w:tr w:rsidR="006C4088" w:rsidRPr="00D511B3" w14:paraId="2FC885AF" w14:textId="77777777" w:rsidTr="00540FD9">
        <w:trPr>
          <w:trHeight w:val="2214"/>
        </w:trPr>
        <w:tc>
          <w:tcPr>
            <w:tcW w:w="3657" w:type="dxa"/>
            <w:tcBorders>
              <w:left w:val="single" w:sz="12" w:space="0" w:color="2E5395"/>
              <w:bottom w:val="single" w:sz="12" w:space="0" w:color="2E5395"/>
              <w:right w:val="single" w:sz="12" w:space="0" w:color="2E5395"/>
            </w:tcBorders>
          </w:tcPr>
          <w:p w14:paraId="2F506B85" w14:textId="3C5F3C83" w:rsidR="006C4088" w:rsidRPr="00D511B3" w:rsidRDefault="00C8454B">
            <w:pPr>
              <w:pStyle w:val="TableParagraph"/>
              <w:numPr>
                <w:ilvl w:val="0"/>
                <w:numId w:val="2"/>
              </w:numPr>
              <w:tabs>
                <w:tab w:val="left" w:pos="828"/>
              </w:tabs>
              <w:spacing w:before="1" w:line="256" w:lineRule="auto"/>
              <w:ind w:right="237"/>
              <w:rPr>
                <w:rFonts w:ascii="Microsoft JhengHei" w:eastAsia="Microsoft JhengHei" w:hAnsi="Microsoft JhengHei" w:cs="Microsoft JhengHei"/>
                <w:sz w:val="28"/>
                <w:lang w:eastAsia="zh-TW"/>
              </w:rPr>
            </w:pPr>
            <w:r w:rsidRPr="00D511B3">
              <w:rPr>
                <w:rFonts w:ascii="Microsoft JhengHei" w:eastAsia="Microsoft JhengHei" w:hAnsi="Microsoft JhengHei" w:cs="Microsoft JhengHei" w:hint="eastAsia"/>
                <w:sz w:val="28"/>
                <w:lang w:eastAsia="zh-TW"/>
              </w:rPr>
              <w:lastRenderedPageBreak/>
              <w:t>科羅拉多</w:t>
            </w:r>
            <w:r w:rsidR="00D511B3" w:rsidRPr="00D511B3">
              <w:rPr>
                <w:rFonts w:ascii="Microsoft JhengHei" w:eastAsia="Microsoft JhengHei" w:hAnsi="Microsoft JhengHei" w:cs="Microsoft JhengHei" w:hint="eastAsia"/>
                <w:sz w:val="28"/>
                <w:lang w:eastAsia="zh-TW"/>
              </w:rPr>
              <w:t>州</w:t>
            </w:r>
            <w:r w:rsidRPr="00D511B3">
              <w:rPr>
                <w:rFonts w:ascii="Microsoft JhengHei" w:eastAsia="Microsoft JhengHei" w:hAnsi="Microsoft JhengHei" w:cs="Microsoft JhengHei" w:hint="eastAsia"/>
                <w:sz w:val="28"/>
                <w:lang w:eastAsia="zh-TW"/>
              </w:rPr>
              <w:t xml:space="preserve">貧困家庭臨時援助 </w:t>
            </w:r>
            <w:r w:rsidR="00434AEE" w:rsidRPr="00D511B3">
              <w:rPr>
                <w:rFonts w:ascii="Microsoft JhengHei" w:eastAsia="Microsoft JhengHei" w:hAnsi="Microsoft JhengHei" w:cs="Microsoft JhengHei" w:hint="eastAsia"/>
                <w:sz w:val="28"/>
                <w:lang w:eastAsia="zh-TW"/>
              </w:rPr>
              <w:t>（</w:t>
            </w:r>
            <w:r w:rsidRPr="00D511B3">
              <w:rPr>
                <w:rFonts w:ascii="Microsoft JhengHei" w:eastAsia="Microsoft JhengHei" w:hAnsi="Microsoft JhengHei"/>
                <w:sz w:val="28"/>
                <w:lang w:eastAsia="zh-TW"/>
              </w:rPr>
              <w:t>TANF</w:t>
            </w:r>
            <w:r w:rsidR="00434AEE" w:rsidRPr="00D511B3">
              <w:rPr>
                <w:rFonts w:ascii="Microsoft JhengHei" w:eastAsia="Microsoft JhengHei" w:hAnsi="Microsoft JhengHei" w:cs="Microsoft JhengHei" w:hint="eastAsia"/>
                <w:sz w:val="28"/>
                <w:lang w:eastAsia="zh-TW"/>
              </w:rPr>
              <w:t>）</w:t>
            </w:r>
          </w:p>
          <w:p w14:paraId="1D545F41" w14:textId="77777777" w:rsidR="00C8454B" w:rsidRPr="00D511B3" w:rsidRDefault="00C8454B">
            <w:pPr>
              <w:pStyle w:val="TableParagraph"/>
              <w:numPr>
                <w:ilvl w:val="0"/>
                <w:numId w:val="2"/>
              </w:numPr>
              <w:tabs>
                <w:tab w:val="left" w:pos="828"/>
              </w:tabs>
              <w:spacing w:before="9" w:line="360" w:lineRule="atLeast"/>
              <w:ind w:right="837"/>
              <w:rPr>
                <w:rFonts w:ascii="Microsoft JhengHei" w:eastAsia="Microsoft JhengHei" w:hAnsi="Microsoft JhengHei"/>
                <w:sz w:val="28"/>
              </w:rPr>
            </w:pPr>
            <w:proofErr w:type="spellStart"/>
            <w:r w:rsidRPr="00D511B3">
              <w:rPr>
                <w:rFonts w:ascii="Microsoft JhengHei" w:eastAsia="Microsoft JhengHei" w:hAnsi="Microsoft JhengHei" w:cs="Microsoft JhengHei" w:hint="eastAsia"/>
                <w:sz w:val="28"/>
              </w:rPr>
              <w:t>老年養老金</w:t>
            </w:r>
            <w:proofErr w:type="spellEnd"/>
            <w:r w:rsidRPr="00D511B3">
              <w:rPr>
                <w:rFonts w:ascii="Microsoft JhengHei" w:eastAsia="Microsoft JhengHei" w:hAnsi="Microsoft JhengHei"/>
                <w:sz w:val="28"/>
              </w:rPr>
              <w:t xml:space="preserve"> </w:t>
            </w:r>
          </w:p>
          <w:p w14:paraId="2C3EED2E" w14:textId="34BEF272" w:rsidR="006C4088" w:rsidRPr="00D511B3" w:rsidRDefault="00C8454B">
            <w:pPr>
              <w:pStyle w:val="TableParagraph"/>
              <w:numPr>
                <w:ilvl w:val="0"/>
                <w:numId w:val="2"/>
              </w:numPr>
              <w:tabs>
                <w:tab w:val="left" w:pos="828"/>
              </w:tabs>
              <w:spacing w:before="9" w:line="360" w:lineRule="atLeast"/>
              <w:ind w:right="837"/>
              <w:rPr>
                <w:rFonts w:ascii="Microsoft JhengHei" w:eastAsia="Microsoft JhengHei" w:hAnsi="Microsoft JhengHei"/>
                <w:sz w:val="28"/>
              </w:rPr>
            </w:pPr>
            <w:proofErr w:type="spellStart"/>
            <w:r w:rsidRPr="00D511B3">
              <w:rPr>
                <w:rFonts w:ascii="Microsoft JhengHei" w:eastAsia="Microsoft JhengHei" w:hAnsi="Microsoft JhengHei" w:cs="Microsoft JhengHei" w:hint="eastAsia"/>
                <w:sz w:val="28"/>
              </w:rPr>
              <w:t>援助貧困殘疾人</w:t>
            </w:r>
            <w:proofErr w:type="spellEnd"/>
          </w:p>
        </w:tc>
        <w:tc>
          <w:tcPr>
            <w:tcW w:w="7187" w:type="dxa"/>
            <w:gridSpan w:val="2"/>
            <w:tcBorders>
              <w:left w:val="single" w:sz="12" w:space="0" w:color="2E5395"/>
              <w:bottom w:val="single" w:sz="12" w:space="0" w:color="2E5395"/>
              <w:right w:val="single" w:sz="12" w:space="0" w:color="2E5395"/>
            </w:tcBorders>
          </w:tcPr>
          <w:p w14:paraId="66A591A2" w14:textId="77777777" w:rsidR="00434AEE" w:rsidRPr="00D511B3" w:rsidRDefault="00434AEE" w:rsidP="00540FD9">
            <w:pPr>
              <w:pStyle w:val="TableParagraph"/>
              <w:numPr>
                <w:ilvl w:val="0"/>
                <w:numId w:val="1"/>
              </w:numPr>
              <w:tabs>
                <w:tab w:val="left" w:pos="932"/>
              </w:tabs>
              <w:spacing w:before="27"/>
              <w:ind w:left="482" w:hanging="253"/>
              <w:rPr>
                <w:rFonts w:ascii="Microsoft JhengHei" w:eastAsia="Microsoft JhengHei" w:hAnsi="Microsoft JhengHei"/>
                <w:sz w:val="28"/>
              </w:rPr>
            </w:pPr>
            <w:proofErr w:type="spellStart"/>
            <w:r w:rsidRPr="00D511B3">
              <w:rPr>
                <w:rFonts w:ascii="Microsoft JhengHei" w:eastAsia="Microsoft JhengHei" w:hAnsi="Microsoft JhengHei" w:cs="Microsoft JhengHei" w:hint="eastAsia"/>
                <w:sz w:val="28"/>
              </w:rPr>
              <w:t>學校早餐和午餐</w:t>
            </w:r>
            <w:proofErr w:type="spellEnd"/>
          </w:p>
          <w:p w14:paraId="77671669" w14:textId="66F797D8" w:rsidR="00434AEE" w:rsidRPr="00D511B3" w:rsidRDefault="00434AEE" w:rsidP="00540FD9">
            <w:pPr>
              <w:pStyle w:val="TableParagraph"/>
              <w:numPr>
                <w:ilvl w:val="0"/>
                <w:numId w:val="1"/>
              </w:numPr>
              <w:tabs>
                <w:tab w:val="left" w:pos="932"/>
              </w:tabs>
              <w:spacing w:before="28"/>
              <w:ind w:left="482" w:hanging="253"/>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低收入能源援助計劃（</w:t>
            </w:r>
            <w:r w:rsidRPr="00D511B3">
              <w:rPr>
                <w:rFonts w:ascii="Microsoft JhengHei" w:eastAsia="Microsoft JhengHei" w:hAnsi="Microsoft JhengHei"/>
                <w:sz w:val="28"/>
                <w:lang w:eastAsia="zh-TW"/>
              </w:rPr>
              <w:t>LEAP</w:t>
            </w:r>
            <w:r w:rsidRPr="00D511B3">
              <w:rPr>
                <w:rFonts w:ascii="Microsoft JhengHei" w:eastAsia="Microsoft JhengHei" w:hAnsi="Microsoft JhengHei" w:cs="Microsoft JhengHei" w:hint="eastAsia"/>
                <w:sz w:val="28"/>
                <w:lang w:eastAsia="zh-TW"/>
              </w:rPr>
              <w:t>）</w:t>
            </w:r>
          </w:p>
          <w:p w14:paraId="0E496509" w14:textId="7F8DCEA6" w:rsidR="00434AEE" w:rsidRPr="00D511B3" w:rsidRDefault="00434AEE" w:rsidP="00540FD9">
            <w:pPr>
              <w:pStyle w:val="TableParagraph"/>
              <w:numPr>
                <w:ilvl w:val="0"/>
                <w:numId w:val="1"/>
              </w:numPr>
              <w:tabs>
                <w:tab w:val="left" w:pos="932"/>
              </w:tabs>
              <w:spacing w:before="27" w:line="256" w:lineRule="auto"/>
              <w:ind w:left="482" w:right="797" w:hanging="253"/>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稅收抵免，例如所得稅抵免</w:t>
            </w:r>
            <w:r w:rsidRPr="00D511B3">
              <w:rPr>
                <w:rFonts w:ascii="Microsoft JhengHei" w:eastAsia="Microsoft JhengHei" w:hAnsi="Microsoft JhengHei"/>
                <w:sz w:val="28"/>
                <w:lang w:eastAsia="zh-TW"/>
              </w:rPr>
              <w:t xml:space="preserve"> </w:t>
            </w:r>
            <w:r w:rsidRPr="00D511B3">
              <w:rPr>
                <w:rFonts w:ascii="Microsoft JhengHei" w:eastAsia="Microsoft JhengHei" w:hAnsi="Microsoft JhengHei" w:cs="Microsoft JhengHei" w:hint="eastAsia"/>
                <w:sz w:val="28"/>
                <w:lang w:eastAsia="zh-TW"/>
              </w:rPr>
              <w:t>（</w:t>
            </w:r>
            <w:r w:rsidRPr="00D511B3">
              <w:rPr>
                <w:rFonts w:ascii="Microsoft JhengHei" w:eastAsia="Microsoft JhengHei" w:hAnsi="Microsoft JhengHei"/>
                <w:sz w:val="28"/>
                <w:lang w:eastAsia="zh-TW"/>
              </w:rPr>
              <w:t>EITC</w:t>
            </w:r>
            <w:r w:rsidRPr="00D511B3">
              <w:rPr>
                <w:rFonts w:ascii="Microsoft JhengHei" w:eastAsia="Microsoft JhengHei" w:hAnsi="Microsoft JhengHei" w:cs="Microsoft JhengHei" w:hint="eastAsia"/>
                <w:sz w:val="28"/>
                <w:lang w:eastAsia="zh-TW"/>
              </w:rPr>
              <w:t>）</w:t>
            </w:r>
          </w:p>
          <w:p w14:paraId="7E26C10A" w14:textId="5CE4B990" w:rsidR="006C4088" w:rsidRPr="00D511B3" w:rsidRDefault="00434AEE" w:rsidP="00540FD9">
            <w:pPr>
              <w:pStyle w:val="TableParagraph"/>
              <w:numPr>
                <w:ilvl w:val="0"/>
                <w:numId w:val="1"/>
              </w:numPr>
              <w:tabs>
                <w:tab w:val="left" w:pos="932"/>
              </w:tabs>
              <w:spacing w:before="27" w:line="256" w:lineRule="auto"/>
              <w:ind w:left="482" w:right="797" w:hanging="253"/>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科羅拉多</w:t>
            </w:r>
            <w:r w:rsidR="00D511B3" w:rsidRPr="00D511B3">
              <w:rPr>
                <w:rFonts w:ascii="Microsoft JhengHei" w:eastAsia="Microsoft JhengHei" w:hAnsi="Microsoft JhengHei" w:cs="Microsoft JhengHei" w:hint="eastAsia"/>
                <w:sz w:val="28"/>
                <w:lang w:eastAsia="zh-TW"/>
              </w:rPr>
              <w:t>州</w:t>
            </w:r>
            <w:r w:rsidRPr="00D511B3">
              <w:rPr>
                <w:rFonts w:ascii="Microsoft JhengHei" w:eastAsia="Microsoft JhengHei" w:hAnsi="Microsoft JhengHei" w:cs="Microsoft JhengHei" w:hint="eastAsia"/>
                <w:sz w:val="28"/>
                <w:lang w:eastAsia="zh-TW"/>
              </w:rPr>
              <w:t>家庭兒童照護援助計畫</w:t>
            </w:r>
            <w:r w:rsidRPr="00D511B3">
              <w:rPr>
                <w:rFonts w:ascii="Microsoft JhengHei" w:eastAsia="Microsoft JhengHei" w:hAnsi="Microsoft JhengHei"/>
                <w:sz w:val="28"/>
                <w:lang w:eastAsia="zh-TW"/>
              </w:rPr>
              <w:t xml:space="preserve"> </w:t>
            </w:r>
            <w:r w:rsidRPr="00D511B3">
              <w:rPr>
                <w:rFonts w:ascii="Microsoft JhengHei" w:eastAsia="Microsoft JhengHei" w:hAnsi="Microsoft JhengHei" w:cs="Microsoft JhengHei" w:hint="eastAsia"/>
                <w:sz w:val="28"/>
                <w:lang w:eastAsia="zh-TW"/>
              </w:rPr>
              <w:t>（</w:t>
            </w:r>
            <w:r w:rsidRPr="00D511B3">
              <w:rPr>
                <w:rFonts w:ascii="Microsoft JhengHei" w:eastAsia="Microsoft JhengHei" w:hAnsi="Microsoft JhengHei"/>
                <w:sz w:val="28"/>
                <w:lang w:eastAsia="zh-TW"/>
              </w:rPr>
              <w:t>CCCAP</w:t>
            </w:r>
            <w:r w:rsidRPr="00D511B3">
              <w:rPr>
                <w:rFonts w:ascii="Microsoft JhengHei" w:eastAsia="Microsoft JhengHei" w:hAnsi="Microsoft JhengHei" w:cs="Microsoft JhengHei" w:hint="eastAsia"/>
                <w:sz w:val="28"/>
                <w:lang w:eastAsia="zh-TW"/>
              </w:rPr>
              <w:t>）</w:t>
            </w:r>
          </w:p>
        </w:tc>
      </w:tr>
      <w:tr w:rsidR="006C4088" w:rsidRPr="00D511B3" w14:paraId="0CD39E6D" w14:textId="77777777">
        <w:trPr>
          <w:trHeight w:val="527"/>
        </w:trPr>
        <w:tc>
          <w:tcPr>
            <w:tcW w:w="10844" w:type="dxa"/>
            <w:gridSpan w:val="3"/>
            <w:tcBorders>
              <w:top w:val="single" w:sz="12" w:space="0" w:color="2E5395"/>
              <w:left w:val="single" w:sz="12" w:space="0" w:color="4471C4"/>
              <w:bottom w:val="single" w:sz="8" w:space="0" w:color="000000"/>
              <w:right w:val="single" w:sz="12" w:space="0" w:color="4471C4"/>
            </w:tcBorders>
            <w:shd w:val="clear" w:color="auto" w:fill="00186F"/>
          </w:tcPr>
          <w:p w14:paraId="3ABD5787" w14:textId="0BDBA0BC" w:rsidR="006C4088" w:rsidRPr="00D511B3" w:rsidRDefault="00895384">
            <w:pPr>
              <w:pStyle w:val="TableParagraph"/>
              <w:spacing w:line="341" w:lineRule="exact"/>
              <w:ind w:left="2792" w:right="2765"/>
              <w:jc w:val="center"/>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color w:val="FFFFFF"/>
                <w:sz w:val="28"/>
                <w:lang w:eastAsia="zh-TW"/>
              </w:rPr>
              <w:t>表</w:t>
            </w:r>
            <w:r w:rsidRPr="00D511B3">
              <w:rPr>
                <w:rFonts w:ascii="Microsoft JhengHei" w:eastAsia="Microsoft JhengHei" w:hAnsi="Microsoft JhengHei"/>
                <w:color w:val="FFFFFF"/>
                <w:sz w:val="28"/>
                <w:lang w:eastAsia="zh-TW"/>
              </w:rPr>
              <w:t xml:space="preserve"> 2</w:t>
            </w:r>
            <w:r w:rsidRPr="00D511B3">
              <w:rPr>
                <w:rFonts w:ascii="Microsoft JhengHei" w:eastAsia="Microsoft JhengHei" w:hAnsi="Microsoft JhengHei" w:cs="Microsoft JhengHei" w:hint="eastAsia"/>
                <w:color w:val="FFFFFF"/>
                <w:sz w:val="28"/>
                <w:lang w:eastAsia="zh-TW"/>
              </w:rPr>
              <w:t>：移民身分與公共負擔</w:t>
            </w:r>
          </w:p>
        </w:tc>
      </w:tr>
      <w:tr w:rsidR="006C4088" w:rsidRPr="00D511B3" w14:paraId="3B0BBBE7" w14:textId="77777777">
        <w:trPr>
          <w:trHeight w:val="529"/>
        </w:trPr>
        <w:tc>
          <w:tcPr>
            <w:tcW w:w="5715" w:type="dxa"/>
            <w:gridSpan w:val="2"/>
            <w:tcBorders>
              <w:top w:val="single" w:sz="8" w:space="0" w:color="000000"/>
              <w:left w:val="single" w:sz="12" w:space="0" w:color="4471C4"/>
              <w:bottom w:val="single" w:sz="12" w:space="0" w:color="4471C4"/>
              <w:right w:val="single" w:sz="12" w:space="0" w:color="4471C4"/>
            </w:tcBorders>
            <w:shd w:val="clear" w:color="auto" w:fill="D9E1F3"/>
          </w:tcPr>
          <w:p w14:paraId="2D7180E8" w14:textId="75A930EF" w:rsidR="006C4088" w:rsidRPr="00D511B3" w:rsidRDefault="00895384">
            <w:pPr>
              <w:pStyle w:val="TableParagraph"/>
              <w:spacing w:before="1"/>
              <w:ind w:left="2173"/>
              <w:rPr>
                <w:rFonts w:ascii="Microsoft JhengHei" w:eastAsia="Microsoft JhengHei" w:hAnsi="Microsoft JhengHei"/>
                <w:sz w:val="28"/>
              </w:rPr>
            </w:pPr>
            <w:proofErr w:type="spellStart"/>
            <w:r w:rsidRPr="00D511B3">
              <w:rPr>
                <w:rFonts w:ascii="Microsoft JhengHei" w:eastAsia="Microsoft JhengHei" w:hAnsi="Microsoft JhengHei" w:cs="Microsoft JhengHei" w:hint="eastAsia"/>
                <w:sz w:val="28"/>
              </w:rPr>
              <w:t>美國公民</w:t>
            </w:r>
            <w:proofErr w:type="spellEnd"/>
          </w:p>
        </w:tc>
        <w:tc>
          <w:tcPr>
            <w:tcW w:w="5129" w:type="dxa"/>
            <w:vMerge w:val="restart"/>
            <w:tcBorders>
              <w:top w:val="single" w:sz="8" w:space="0" w:color="000000"/>
              <w:left w:val="single" w:sz="12" w:space="0" w:color="4471C4"/>
              <w:bottom w:val="single" w:sz="12" w:space="0" w:color="4471C4"/>
              <w:right w:val="single" w:sz="12" w:space="0" w:color="4471C4"/>
            </w:tcBorders>
          </w:tcPr>
          <w:p w14:paraId="766B1ECB" w14:textId="77777777" w:rsidR="006C4088" w:rsidRPr="00D511B3" w:rsidRDefault="006C4088">
            <w:pPr>
              <w:pStyle w:val="TableParagraph"/>
              <w:ind w:left="0"/>
              <w:rPr>
                <w:rFonts w:ascii="Microsoft JhengHei" w:eastAsia="Microsoft JhengHei" w:hAnsi="Microsoft JhengHei"/>
                <w:sz w:val="28"/>
                <w:lang w:eastAsia="zh-TW"/>
              </w:rPr>
            </w:pPr>
          </w:p>
          <w:p w14:paraId="06893BC6" w14:textId="77777777" w:rsidR="006C4088" w:rsidRPr="00D511B3" w:rsidRDefault="006C4088">
            <w:pPr>
              <w:pStyle w:val="TableParagraph"/>
              <w:spacing w:before="2"/>
              <w:ind w:left="0"/>
              <w:rPr>
                <w:rFonts w:ascii="Microsoft JhengHei" w:eastAsia="Microsoft JhengHei" w:hAnsi="Microsoft JhengHei"/>
                <w:sz w:val="25"/>
                <w:lang w:eastAsia="zh-TW"/>
              </w:rPr>
            </w:pPr>
          </w:p>
          <w:p w14:paraId="59C6CF4E" w14:textId="34D87938" w:rsidR="006C4088" w:rsidRPr="00D511B3" w:rsidRDefault="00895384">
            <w:pPr>
              <w:pStyle w:val="TableParagraph"/>
              <w:spacing w:before="1"/>
              <w:ind w:left="318"/>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公共負擔規則</w:t>
            </w:r>
            <w:r w:rsidRPr="00D511B3">
              <w:rPr>
                <w:rFonts w:ascii="Microsoft JhengHei" w:eastAsia="Microsoft JhengHei" w:hAnsi="Microsoft JhengHei" w:cs="Microsoft JhengHei" w:hint="eastAsia"/>
                <w:b/>
                <w:bCs/>
                <w:sz w:val="28"/>
                <w:lang w:eastAsia="zh-TW"/>
              </w:rPr>
              <w:t>不會</w:t>
            </w:r>
            <w:r w:rsidRPr="00D511B3">
              <w:rPr>
                <w:rFonts w:ascii="Microsoft JhengHei" w:eastAsia="Microsoft JhengHei" w:hAnsi="Microsoft JhengHei" w:cs="Microsoft JhengHei" w:hint="eastAsia"/>
                <w:sz w:val="28"/>
                <w:lang w:eastAsia="zh-TW"/>
              </w:rPr>
              <w:t>影響您。</w:t>
            </w:r>
          </w:p>
        </w:tc>
      </w:tr>
      <w:tr w:rsidR="006C4088" w:rsidRPr="00D511B3" w14:paraId="7938C207" w14:textId="77777777">
        <w:trPr>
          <w:trHeight w:val="1266"/>
        </w:trPr>
        <w:tc>
          <w:tcPr>
            <w:tcW w:w="5715" w:type="dxa"/>
            <w:gridSpan w:val="2"/>
            <w:tcBorders>
              <w:top w:val="single" w:sz="12" w:space="0" w:color="4471C4"/>
              <w:left w:val="single" w:sz="12" w:space="0" w:color="4471C4"/>
              <w:bottom w:val="single" w:sz="12" w:space="0" w:color="4471C4"/>
              <w:right w:val="single" w:sz="12" w:space="0" w:color="4471C4"/>
            </w:tcBorders>
            <w:shd w:val="clear" w:color="auto" w:fill="D9E1F3"/>
          </w:tcPr>
          <w:p w14:paraId="4C345B38" w14:textId="21E5D17B" w:rsidR="006C4088" w:rsidRPr="00D511B3" w:rsidRDefault="00895384">
            <w:pPr>
              <w:pStyle w:val="TableParagraph"/>
              <w:spacing w:before="4" w:line="256" w:lineRule="auto"/>
              <w:ind w:left="169" w:right="140" w:hanging="5"/>
              <w:jc w:val="center"/>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臨時保護身分</w:t>
            </w:r>
            <w:r w:rsidRPr="00D511B3">
              <w:rPr>
                <w:rFonts w:ascii="Microsoft JhengHei" w:eastAsia="Microsoft JhengHei" w:hAnsi="Microsoft JhengHei"/>
                <w:sz w:val="28"/>
                <w:lang w:eastAsia="zh-TW"/>
              </w:rPr>
              <w:t xml:space="preserve"> (TPS)</w:t>
            </w:r>
            <w:r w:rsidRPr="00D511B3">
              <w:rPr>
                <w:rFonts w:ascii="Microsoft JhengHei" w:eastAsia="Microsoft JhengHei" w:hAnsi="Microsoft JhengHei" w:cs="Microsoft JhengHei" w:hint="eastAsia"/>
                <w:sz w:val="28"/>
                <w:lang w:eastAsia="zh-TW"/>
              </w:rPr>
              <w:t>、</w:t>
            </w:r>
            <w:r w:rsidRPr="00D511B3">
              <w:rPr>
                <w:rFonts w:ascii="Microsoft JhengHei" w:eastAsia="Microsoft JhengHei" w:hAnsi="Microsoft JhengHei"/>
                <w:sz w:val="28"/>
                <w:lang w:eastAsia="zh-TW"/>
              </w:rPr>
              <w:t xml:space="preserve">U </w:t>
            </w:r>
            <w:r w:rsidRPr="00D511B3">
              <w:rPr>
                <w:rFonts w:ascii="Microsoft JhengHei" w:eastAsia="Microsoft JhengHei" w:hAnsi="Microsoft JhengHei" w:cs="Microsoft JhengHei" w:hint="eastAsia"/>
                <w:sz w:val="28"/>
                <w:lang w:eastAsia="zh-TW"/>
              </w:rPr>
              <w:t>或</w:t>
            </w:r>
            <w:r w:rsidRPr="00D511B3">
              <w:rPr>
                <w:rFonts w:ascii="Microsoft JhengHei" w:eastAsia="Microsoft JhengHei" w:hAnsi="Microsoft JhengHei"/>
                <w:sz w:val="28"/>
                <w:lang w:eastAsia="zh-TW"/>
              </w:rPr>
              <w:t xml:space="preserve"> T </w:t>
            </w:r>
            <w:r w:rsidRPr="00D511B3">
              <w:rPr>
                <w:rFonts w:ascii="Microsoft JhengHei" w:eastAsia="Microsoft JhengHei" w:hAnsi="Microsoft JhengHei" w:cs="Microsoft JhengHei" w:hint="eastAsia"/>
                <w:sz w:val="28"/>
                <w:lang w:eastAsia="zh-TW"/>
              </w:rPr>
              <w:t>簽證、庇護、難民或特殊移民青少年身份</w:t>
            </w:r>
          </w:p>
        </w:tc>
        <w:tc>
          <w:tcPr>
            <w:tcW w:w="5129" w:type="dxa"/>
            <w:vMerge/>
            <w:tcBorders>
              <w:top w:val="nil"/>
              <w:left w:val="single" w:sz="12" w:space="0" w:color="4471C4"/>
              <w:bottom w:val="single" w:sz="12" w:space="0" w:color="4471C4"/>
              <w:right w:val="single" w:sz="12" w:space="0" w:color="4471C4"/>
            </w:tcBorders>
          </w:tcPr>
          <w:p w14:paraId="0F9C4611" w14:textId="77777777" w:rsidR="006C4088" w:rsidRPr="00D511B3" w:rsidRDefault="006C4088">
            <w:pPr>
              <w:rPr>
                <w:rFonts w:ascii="Microsoft JhengHei" w:eastAsia="Microsoft JhengHei" w:hAnsi="Microsoft JhengHei"/>
                <w:sz w:val="2"/>
                <w:szCs w:val="2"/>
                <w:lang w:eastAsia="zh-TW"/>
              </w:rPr>
            </w:pPr>
          </w:p>
        </w:tc>
      </w:tr>
      <w:tr w:rsidR="006C4088" w:rsidRPr="00D511B3" w14:paraId="181D13A5" w14:textId="77777777">
        <w:trPr>
          <w:trHeight w:val="1426"/>
        </w:trPr>
        <w:tc>
          <w:tcPr>
            <w:tcW w:w="5715" w:type="dxa"/>
            <w:gridSpan w:val="2"/>
            <w:tcBorders>
              <w:top w:val="single" w:sz="12" w:space="0" w:color="4471C4"/>
              <w:left w:val="single" w:sz="12" w:space="0" w:color="4471C4"/>
              <w:bottom w:val="single" w:sz="12" w:space="0" w:color="4471C4"/>
              <w:right w:val="single" w:sz="12" w:space="0" w:color="4471C4"/>
            </w:tcBorders>
            <w:shd w:val="clear" w:color="auto" w:fill="D9E1F3"/>
          </w:tcPr>
          <w:p w14:paraId="11788E2B" w14:textId="77777777" w:rsidR="006C4088" w:rsidRPr="00D511B3" w:rsidRDefault="006C4088">
            <w:pPr>
              <w:pStyle w:val="TableParagraph"/>
              <w:spacing w:before="11"/>
              <w:ind w:left="0"/>
              <w:rPr>
                <w:rFonts w:ascii="Microsoft JhengHei" w:eastAsia="Microsoft JhengHei" w:hAnsi="Microsoft JhengHei"/>
                <w:sz w:val="21"/>
                <w:lang w:eastAsia="zh-TW"/>
              </w:rPr>
            </w:pPr>
          </w:p>
          <w:p w14:paraId="58F2B267" w14:textId="6B4E9C75" w:rsidR="006C4088" w:rsidRPr="00D511B3" w:rsidRDefault="00895384">
            <w:pPr>
              <w:pStyle w:val="TableParagraph"/>
              <w:spacing w:line="256" w:lineRule="auto"/>
              <w:ind w:left="2413" w:right="490" w:hanging="1882"/>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合法永久居民</w:t>
            </w:r>
            <w:r w:rsidRPr="00D511B3">
              <w:rPr>
                <w:rFonts w:ascii="Microsoft JhengHei" w:eastAsia="Microsoft JhengHei" w:hAnsi="Microsoft JhengHei"/>
                <w:sz w:val="28"/>
                <w:lang w:eastAsia="zh-TW"/>
              </w:rPr>
              <w:t>/</w:t>
            </w:r>
            <w:r w:rsidRPr="00D511B3">
              <w:rPr>
                <w:rFonts w:ascii="Microsoft JhengHei" w:eastAsia="Microsoft JhengHei" w:hAnsi="Microsoft JhengHei" w:cs="Microsoft JhengHei" w:hint="eastAsia"/>
                <w:sz w:val="28"/>
                <w:lang w:eastAsia="zh-TW"/>
              </w:rPr>
              <w:t>綠卡持有者</w:t>
            </w:r>
          </w:p>
        </w:tc>
        <w:tc>
          <w:tcPr>
            <w:tcW w:w="5129" w:type="dxa"/>
            <w:tcBorders>
              <w:top w:val="single" w:sz="12" w:space="0" w:color="4471C4"/>
              <w:left w:val="single" w:sz="12" w:space="0" w:color="4471C4"/>
              <w:bottom w:val="single" w:sz="12" w:space="0" w:color="4471C4"/>
              <w:right w:val="single" w:sz="12" w:space="0" w:color="4471C4"/>
            </w:tcBorders>
          </w:tcPr>
          <w:p w14:paraId="71B30EC1" w14:textId="53A7A340" w:rsidR="006C4088" w:rsidRPr="00D511B3" w:rsidRDefault="00895384">
            <w:pPr>
              <w:pStyle w:val="TableParagraph"/>
              <w:spacing w:before="1"/>
              <w:ind w:left="228" w:right="202"/>
              <w:jc w:val="center"/>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公共負擔規則</w:t>
            </w:r>
            <w:r w:rsidRPr="00D511B3">
              <w:rPr>
                <w:rFonts w:ascii="Microsoft JhengHei" w:eastAsia="Microsoft JhengHei" w:hAnsi="Microsoft JhengHei" w:cs="Microsoft JhengHei" w:hint="eastAsia"/>
                <w:b/>
                <w:bCs/>
                <w:sz w:val="28"/>
                <w:lang w:eastAsia="zh-TW"/>
              </w:rPr>
              <w:t>不會</w:t>
            </w:r>
            <w:r w:rsidRPr="00D511B3">
              <w:rPr>
                <w:rFonts w:ascii="Microsoft JhengHei" w:eastAsia="Microsoft JhengHei" w:hAnsi="Microsoft JhengHei" w:cs="Microsoft JhengHei" w:hint="eastAsia"/>
                <w:sz w:val="28"/>
                <w:lang w:eastAsia="zh-TW"/>
              </w:rPr>
              <w:t>影響您。</w:t>
            </w:r>
          </w:p>
          <w:p w14:paraId="7D49ED2F" w14:textId="38E6C8D2" w:rsidR="006C4088" w:rsidRPr="00D511B3" w:rsidRDefault="00895384">
            <w:pPr>
              <w:pStyle w:val="TableParagraph"/>
              <w:spacing w:before="189" w:line="256" w:lineRule="auto"/>
              <w:ind w:left="231" w:right="202"/>
              <w:jc w:val="center"/>
              <w:rPr>
                <w:rFonts w:ascii="Microsoft JhengHei" w:eastAsia="Microsoft JhengHei" w:hAnsi="Microsoft JhengHei"/>
                <w:i/>
                <w:sz w:val="28"/>
                <w:lang w:eastAsia="zh-TW"/>
              </w:rPr>
            </w:pPr>
            <w:r w:rsidRPr="00D511B3">
              <w:rPr>
                <w:rFonts w:ascii="Microsoft JhengHei" w:eastAsia="Microsoft JhengHei" w:hAnsi="Microsoft JhengHei" w:cs="Microsoft JhengHei" w:hint="eastAsia"/>
                <w:i/>
                <w:sz w:val="28"/>
                <w:lang w:eastAsia="zh-TW"/>
              </w:rPr>
              <w:t>如果您計劃離開美國超過</w:t>
            </w:r>
            <w:r w:rsidRPr="00D511B3">
              <w:rPr>
                <w:rFonts w:ascii="Microsoft JhengHei" w:eastAsia="Microsoft JhengHei" w:hAnsi="Microsoft JhengHei"/>
                <w:i/>
                <w:sz w:val="28"/>
                <w:lang w:eastAsia="zh-TW"/>
              </w:rPr>
              <w:t xml:space="preserve"> 180 </w:t>
            </w:r>
            <w:r w:rsidRPr="00D511B3">
              <w:rPr>
                <w:rFonts w:ascii="Microsoft JhengHei" w:eastAsia="Microsoft JhengHei" w:hAnsi="Microsoft JhengHei" w:cs="Microsoft JhengHei" w:hint="eastAsia"/>
                <w:i/>
                <w:sz w:val="28"/>
                <w:lang w:eastAsia="zh-TW"/>
              </w:rPr>
              <w:t>天，請諮詢法律專家。</w:t>
            </w:r>
          </w:p>
        </w:tc>
      </w:tr>
      <w:tr w:rsidR="006C4088" w:rsidRPr="00D511B3" w14:paraId="5FB445DD" w14:textId="77777777">
        <w:trPr>
          <w:trHeight w:val="898"/>
        </w:trPr>
        <w:tc>
          <w:tcPr>
            <w:tcW w:w="5715" w:type="dxa"/>
            <w:gridSpan w:val="2"/>
            <w:tcBorders>
              <w:top w:val="single" w:sz="12" w:space="0" w:color="4471C4"/>
              <w:left w:val="single" w:sz="12" w:space="0" w:color="4471C4"/>
              <w:bottom w:val="single" w:sz="12" w:space="0" w:color="4471C4"/>
              <w:right w:val="single" w:sz="12" w:space="0" w:color="4471C4"/>
            </w:tcBorders>
            <w:shd w:val="clear" w:color="auto" w:fill="D9E1F3"/>
          </w:tcPr>
          <w:p w14:paraId="2E876640" w14:textId="7AD7E161" w:rsidR="006C4088" w:rsidRPr="00D511B3" w:rsidRDefault="00895384">
            <w:pPr>
              <w:pStyle w:val="TableParagraph"/>
              <w:spacing w:before="4" w:line="256" w:lineRule="auto"/>
              <w:ind w:left="2039" w:right="261" w:hanging="1738"/>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從美國境內申請綠卡或簽證的人</w:t>
            </w:r>
          </w:p>
        </w:tc>
        <w:tc>
          <w:tcPr>
            <w:tcW w:w="5129" w:type="dxa"/>
            <w:vMerge w:val="restart"/>
            <w:tcBorders>
              <w:top w:val="single" w:sz="12" w:space="0" w:color="4471C4"/>
              <w:left w:val="single" w:sz="12" w:space="0" w:color="4471C4"/>
              <w:bottom w:val="single" w:sz="2" w:space="0" w:color="000000"/>
              <w:right w:val="single" w:sz="12" w:space="0" w:color="4471C4"/>
            </w:tcBorders>
          </w:tcPr>
          <w:p w14:paraId="1B6A7FC4" w14:textId="12AC8400" w:rsidR="006C4088" w:rsidRPr="00D511B3" w:rsidRDefault="00895384">
            <w:pPr>
              <w:pStyle w:val="TableParagraph"/>
              <w:spacing w:before="4" w:line="259" w:lineRule="auto"/>
              <w:ind w:left="190" w:right="160" w:firstLine="50"/>
              <w:jc w:val="center"/>
              <w:rPr>
                <w:rFonts w:ascii="Microsoft JhengHei" w:eastAsia="Microsoft JhengHei" w:hAnsi="Microsoft JhengHei"/>
                <w:i/>
                <w:sz w:val="28"/>
                <w:lang w:eastAsia="zh-TW"/>
              </w:rPr>
            </w:pPr>
            <w:r w:rsidRPr="00D511B3">
              <w:rPr>
                <w:rFonts w:ascii="Microsoft JhengHei" w:eastAsia="Microsoft JhengHei" w:hAnsi="Microsoft JhengHei" w:cs="Microsoft JhengHei" w:hint="eastAsia"/>
                <w:sz w:val="28"/>
                <w:lang w:eastAsia="zh-TW"/>
              </w:rPr>
              <w:t>公共負擔規則</w:t>
            </w:r>
            <w:r w:rsidRPr="00D511B3">
              <w:rPr>
                <w:rFonts w:ascii="Microsoft JhengHei" w:eastAsia="Microsoft JhengHei" w:hAnsi="Microsoft JhengHei" w:cs="Microsoft JhengHei" w:hint="eastAsia"/>
                <w:b/>
                <w:bCs/>
                <w:sz w:val="28"/>
                <w:lang w:eastAsia="zh-TW"/>
              </w:rPr>
              <w:t>可能</w:t>
            </w:r>
            <w:r w:rsidRPr="00D511B3">
              <w:rPr>
                <w:rFonts w:ascii="Microsoft JhengHei" w:eastAsia="Microsoft JhengHei" w:hAnsi="Microsoft JhengHei" w:cs="Microsoft JhengHei" w:hint="eastAsia"/>
                <w:sz w:val="28"/>
                <w:lang w:eastAsia="zh-TW"/>
              </w:rPr>
              <w:t>會影響您。</w:t>
            </w:r>
            <w:r w:rsidR="000D7BAF" w:rsidRPr="00D511B3">
              <w:rPr>
                <w:rFonts w:ascii="Microsoft JhengHei" w:eastAsia="Microsoft JhengHei" w:hAnsi="Microsoft JhengHei" w:cs="Microsoft JhengHei" w:hint="eastAsia"/>
                <w:i/>
                <w:sz w:val="28"/>
                <w:lang w:eastAsia="zh-TW"/>
              </w:rPr>
              <w:t>申請中只會考慮極少數政府計畫（上面列出的）的使用，並與收入等其他因素一同考量</w:t>
            </w:r>
            <w:r w:rsidRPr="00D511B3">
              <w:rPr>
                <w:rFonts w:ascii="Microsoft JhengHei" w:eastAsia="Microsoft JhengHei" w:hAnsi="Microsoft JhengHei" w:cs="Microsoft JhengHei" w:hint="eastAsia"/>
                <w:i/>
                <w:sz w:val="28"/>
                <w:lang w:eastAsia="zh-TW"/>
              </w:rPr>
              <w:t>。</w:t>
            </w:r>
          </w:p>
        </w:tc>
      </w:tr>
      <w:tr w:rsidR="006C4088" w:rsidRPr="00D511B3" w14:paraId="2D6FE3CC" w14:textId="77777777">
        <w:trPr>
          <w:trHeight w:val="1076"/>
        </w:trPr>
        <w:tc>
          <w:tcPr>
            <w:tcW w:w="5715" w:type="dxa"/>
            <w:gridSpan w:val="2"/>
            <w:tcBorders>
              <w:top w:val="single" w:sz="12" w:space="0" w:color="4471C4"/>
              <w:left w:val="single" w:sz="12" w:space="0" w:color="4471C4"/>
              <w:bottom w:val="single" w:sz="12" w:space="0" w:color="4471C4"/>
              <w:right w:val="single" w:sz="12" w:space="0" w:color="4471C4"/>
            </w:tcBorders>
            <w:shd w:val="clear" w:color="auto" w:fill="D9E1F3"/>
          </w:tcPr>
          <w:p w14:paraId="21E909F3" w14:textId="266A9205" w:rsidR="006C4088" w:rsidRPr="00D511B3" w:rsidRDefault="00895384">
            <w:pPr>
              <w:pStyle w:val="TableParagraph"/>
              <w:spacing w:before="92" w:line="256" w:lineRule="auto"/>
              <w:ind w:left="1950" w:right="261" w:hanging="1649"/>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從美國境外申請綠卡或簽證的人</w:t>
            </w:r>
          </w:p>
        </w:tc>
        <w:tc>
          <w:tcPr>
            <w:tcW w:w="5129" w:type="dxa"/>
            <w:vMerge/>
            <w:tcBorders>
              <w:top w:val="nil"/>
              <w:left w:val="single" w:sz="12" w:space="0" w:color="4471C4"/>
              <w:bottom w:val="single" w:sz="2" w:space="0" w:color="000000"/>
              <w:right w:val="single" w:sz="12" w:space="0" w:color="4471C4"/>
            </w:tcBorders>
          </w:tcPr>
          <w:p w14:paraId="042F80E1" w14:textId="77777777" w:rsidR="006C4088" w:rsidRPr="00D511B3" w:rsidRDefault="006C4088">
            <w:pPr>
              <w:rPr>
                <w:rFonts w:ascii="Microsoft JhengHei" w:eastAsia="Microsoft JhengHei" w:hAnsi="Microsoft JhengHei"/>
                <w:sz w:val="2"/>
                <w:szCs w:val="2"/>
                <w:lang w:eastAsia="zh-TW"/>
              </w:rPr>
            </w:pPr>
          </w:p>
        </w:tc>
      </w:tr>
    </w:tbl>
    <w:p w14:paraId="3882DB75" w14:textId="77777777" w:rsidR="006C4088" w:rsidRPr="00D511B3" w:rsidRDefault="006C4088">
      <w:pPr>
        <w:pStyle w:val="BodyText"/>
        <w:spacing w:before="11"/>
        <w:ind w:left="0" w:firstLine="0"/>
        <w:rPr>
          <w:rFonts w:ascii="Microsoft JhengHei" w:eastAsia="Microsoft JhengHei" w:hAnsi="Microsoft JhengHei"/>
          <w:sz w:val="6"/>
          <w:lang w:eastAsia="zh-TW"/>
        </w:rPr>
      </w:pPr>
    </w:p>
    <w:p w14:paraId="0F29E2E3" w14:textId="5C7F1EE7" w:rsidR="006C4088" w:rsidRPr="00D511B3" w:rsidRDefault="00895384">
      <w:pPr>
        <w:spacing w:before="44"/>
        <w:ind w:left="107" w:right="1165"/>
        <w:rPr>
          <w:rFonts w:ascii="Microsoft JhengHei" w:eastAsia="Microsoft JhengHei" w:hAnsi="Microsoft JhengHei"/>
          <w:i/>
          <w:sz w:val="28"/>
          <w:lang w:eastAsia="zh-TW"/>
        </w:rPr>
      </w:pPr>
      <w:r w:rsidRPr="00D511B3">
        <w:rPr>
          <w:rFonts w:ascii="Microsoft JhengHei" w:eastAsia="Microsoft JhengHei" w:hAnsi="Microsoft JhengHei" w:cs="Microsoft JhengHei" w:hint="eastAsia"/>
          <w:i/>
          <w:sz w:val="28"/>
          <w:lang w:eastAsia="zh-TW"/>
        </w:rPr>
        <w:t>如果您對公共負擔規則有疑問，請聯絡法律專家或值得信賴的社區組織。</w:t>
      </w:r>
    </w:p>
    <w:p w14:paraId="54F1C799" w14:textId="261BF1B2" w:rsidR="006C4088" w:rsidRPr="00D511B3" w:rsidRDefault="00895384">
      <w:pPr>
        <w:pStyle w:val="Heading1"/>
        <w:spacing w:before="240"/>
        <w:ind w:left="2767"/>
        <w:rPr>
          <w:rFonts w:ascii="Microsoft JhengHei" w:eastAsia="Microsoft JhengHei" w:hAnsi="Microsoft JhengHei"/>
          <w:lang w:eastAsia="zh-TW"/>
        </w:rPr>
      </w:pPr>
      <w:r w:rsidRPr="00D511B3">
        <w:rPr>
          <w:rFonts w:ascii="Microsoft JhengHei" w:eastAsia="Microsoft JhengHei" w:hAnsi="Microsoft JhengHei" w:cs="Microsoft JhengHei" w:hint="eastAsia"/>
          <w:lang w:eastAsia="zh-TW"/>
        </w:rPr>
        <w:t>公共負擔規則發生了怎樣的變化？</w:t>
      </w:r>
    </w:p>
    <w:p w14:paraId="5A832E11" w14:textId="56FBA4D4" w:rsidR="006C4088" w:rsidRPr="00D511B3" w:rsidRDefault="00895384">
      <w:pPr>
        <w:pStyle w:val="ListParagraph"/>
        <w:numPr>
          <w:ilvl w:val="0"/>
          <w:numId w:val="5"/>
        </w:numPr>
        <w:tabs>
          <w:tab w:val="left" w:pos="468"/>
          <w:tab w:val="left" w:pos="469"/>
        </w:tabs>
        <w:spacing w:before="1"/>
        <w:ind w:left="468" w:right="2075"/>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sz w:val="28"/>
          <w:lang w:eastAsia="zh-TW"/>
        </w:rPr>
        <w:t>公共負擔規則於</w:t>
      </w:r>
      <w:r w:rsidRPr="00D511B3">
        <w:rPr>
          <w:rFonts w:ascii="Microsoft JhengHei" w:eastAsia="Microsoft JhengHei" w:hAnsi="Microsoft JhengHei"/>
          <w:sz w:val="28"/>
          <w:lang w:eastAsia="zh-TW"/>
        </w:rPr>
        <w:t xml:space="preserve"> 2022 </w:t>
      </w:r>
      <w:r w:rsidRPr="00D511B3">
        <w:rPr>
          <w:rFonts w:ascii="Microsoft JhengHei" w:eastAsia="Microsoft JhengHei" w:hAnsi="Microsoft JhengHei" w:cs="Microsoft JhengHei" w:hint="eastAsia"/>
          <w:sz w:val="28"/>
          <w:lang w:eastAsia="zh-TW"/>
        </w:rPr>
        <w:t>年</w:t>
      </w:r>
      <w:r w:rsidRPr="00D511B3">
        <w:rPr>
          <w:rFonts w:ascii="Microsoft JhengHei" w:eastAsia="Microsoft JhengHei" w:hAnsi="Microsoft JhengHei"/>
          <w:sz w:val="28"/>
          <w:lang w:eastAsia="zh-TW"/>
        </w:rPr>
        <w:t xml:space="preserve"> 12 </w:t>
      </w:r>
      <w:r w:rsidRPr="00D511B3">
        <w:rPr>
          <w:rFonts w:ascii="Microsoft JhengHei" w:eastAsia="Microsoft JhengHei" w:hAnsi="Microsoft JhengHei" w:cs="Microsoft JhengHei" w:hint="eastAsia"/>
          <w:sz w:val="28"/>
          <w:lang w:eastAsia="zh-TW"/>
        </w:rPr>
        <w:t>月發生變化，限制了公共負擔測試中考慮的福利。</w:t>
      </w:r>
    </w:p>
    <w:p w14:paraId="758B3B2F" w14:textId="5634E8B7" w:rsidR="006C4088" w:rsidRPr="00D511B3" w:rsidRDefault="004E633B">
      <w:pPr>
        <w:pStyle w:val="ListParagraph"/>
        <w:numPr>
          <w:ilvl w:val="0"/>
          <w:numId w:val="5"/>
        </w:numPr>
        <w:tabs>
          <w:tab w:val="left" w:pos="468"/>
          <w:tab w:val="left" w:pos="469"/>
        </w:tabs>
        <w:spacing w:before="3" w:line="237" w:lineRule="auto"/>
        <w:ind w:left="468" w:right="1727"/>
        <w:rPr>
          <w:rFonts w:ascii="Microsoft JhengHei" w:eastAsia="Microsoft JhengHei" w:hAnsi="Microsoft JhengHei"/>
          <w:sz w:val="28"/>
          <w:lang w:eastAsia="zh-TW"/>
        </w:rPr>
      </w:pPr>
      <w:r w:rsidRPr="00D511B3">
        <w:rPr>
          <w:rFonts w:ascii="Microsoft JhengHei" w:eastAsia="Microsoft JhengHei" w:hAnsi="Microsoft JhengHei"/>
          <w:sz w:val="28"/>
          <w:lang w:eastAsia="zh-TW"/>
        </w:rPr>
        <w:t xml:space="preserve">2022 </w:t>
      </w:r>
      <w:r w:rsidRPr="00D511B3">
        <w:rPr>
          <w:rFonts w:ascii="Microsoft JhengHei" w:eastAsia="Microsoft JhengHei" w:hAnsi="Microsoft JhengHei" w:cs="Microsoft JhengHei" w:hint="eastAsia"/>
          <w:sz w:val="28"/>
          <w:lang w:eastAsia="zh-TW"/>
        </w:rPr>
        <w:t>年</w:t>
      </w:r>
      <w:r w:rsidRPr="00D511B3">
        <w:rPr>
          <w:rFonts w:ascii="Microsoft JhengHei" w:eastAsia="Microsoft JhengHei" w:hAnsi="Microsoft JhengHei"/>
          <w:sz w:val="28"/>
          <w:lang w:eastAsia="zh-TW"/>
        </w:rPr>
        <w:t xml:space="preserve"> 12 </w:t>
      </w:r>
      <w:r w:rsidRPr="00D511B3">
        <w:rPr>
          <w:rFonts w:ascii="Microsoft JhengHei" w:eastAsia="Microsoft JhengHei" w:hAnsi="Microsoft JhengHei" w:cs="Microsoft JhengHei" w:hint="eastAsia"/>
          <w:sz w:val="28"/>
          <w:lang w:eastAsia="zh-TW"/>
        </w:rPr>
        <w:t>月的政策</w:t>
      </w:r>
      <w:r w:rsidRPr="00D511B3">
        <w:rPr>
          <w:rFonts w:ascii="Microsoft JhengHei" w:eastAsia="Microsoft JhengHei" w:hAnsi="Microsoft JhengHei" w:cs="Microsoft JhengHei" w:hint="eastAsia"/>
          <w:b/>
          <w:bCs/>
          <w:sz w:val="28"/>
          <w:lang w:eastAsia="zh-TW"/>
        </w:rPr>
        <w:t>不會</w:t>
      </w:r>
      <w:r w:rsidRPr="00D511B3">
        <w:rPr>
          <w:rFonts w:ascii="Microsoft JhengHei" w:eastAsia="Microsoft JhengHei" w:hAnsi="Microsoft JhengHei" w:cs="Microsoft JhengHei" w:hint="eastAsia"/>
          <w:sz w:val="28"/>
          <w:lang w:eastAsia="zh-TW"/>
        </w:rPr>
        <w:t>改變公共福利計畫的資格規則。</w:t>
      </w:r>
    </w:p>
    <w:p w14:paraId="796A6152" w14:textId="5BAA726A" w:rsidR="006C4088" w:rsidRPr="00D511B3" w:rsidRDefault="004E633B">
      <w:pPr>
        <w:pStyle w:val="Heading1"/>
        <w:spacing w:before="127"/>
        <w:ind w:left="3374"/>
        <w:rPr>
          <w:rFonts w:ascii="Microsoft JhengHei" w:eastAsia="Microsoft JhengHei" w:hAnsi="Microsoft JhengHei"/>
          <w:lang w:eastAsia="zh-TW"/>
        </w:rPr>
      </w:pPr>
      <w:r w:rsidRPr="00D511B3">
        <w:rPr>
          <w:rFonts w:ascii="Microsoft JhengHei" w:eastAsia="Microsoft JhengHei" w:hAnsi="Microsoft JhengHei" w:cs="Microsoft JhengHei" w:hint="eastAsia"/>
          <w:lang w:eastAsia="zh-TW"/>
        </w:rPr>
        <w:t>我的資訊會被分享嗎？</w:t>
      </w:r>
    </w:p>
    <w:p w14:paraId="012492AF" w14:textId="71C0F92C" w:rsidR="006C4088" w:rsidRPr="00D511B3" w:rsidRDefault="004E633B">
      <w:pPr>
        <w:pStyle w:val="BodyText"/>
        <w:ind w:left="117" w:right="745" w:firstLine="0"/>
        <w:rPr>
          <w:rFonts w:ascii="Microsoft JhengHei" w:eastAsia="Microsoft JhengHei" w:hAnsi="Microsoft JhengHei"/>
          <w:lang w:eastAsia="zh-TW"/>
        </w:rPr>
      </w:pPr>
      <w:r w:rsidRPr="00D511B3">
        <w:rPr>
          <w:rFonts w:ascii="Microsoft JhengHei" w:eastAsia="Microsoft JhengHei" w:hAnsi="Microsoft JhengHei" w:cs="Microsoft JhengHei" w:hint="eastAsia"/>
          <w:lang w:eastAsia="zh-TW"/>
        </w:rPr>
        <w:t>您在申請中提供的資訊是保密的，不能與美國公民及移民服務局分享。科羅拉多</w:t>
      </w:r>
      <w:r w:rsidR="00D511B3" w:rsidRPr="00D511B3">
        <w:rPr>
          <w:rFonts w:ascii="Microsoft JhengHei" w:eastAsia="Microsoft JhengHei" w:hAnsi="Microsoft JhengHei" w:cs="Microsoft JhengHei" w:hint="eastAsia"/>
          <w:lang w:eastAsia="zh-TW"/>
        </w:rPr>
        <w:t>州</w:t>
      </w:r>
      <w:r w:rsidRPr="00D511B3">
        <w:rPr>
          <w:rFonts w:ascii="Microsoft JhengHei" w:eastAsia="Microsoft JhengHei" w:hAnsi="Microsoft JhengHei" w:cs="Microsoft JhengHei" w:hint="eastAsia"/>
          <w:lang w:eastAsia="zh-TW"/>
        </w:rPr>
        <w:t>法律在申請或參加大多數公共福利時保護您的個人資訊。只有在醫療保險和醫療補助服務中心以及監察長辦公室進行審計的情況下，您的資訊才可能與某些聯邦機構共用。如果共享，該資訊不會影響您的移民身份，</w:t>
      </w:r>
      <w:r w:rsidRPr="00D511B3">
        <w:rPr>
          <w:rFonts w:ascii="Microsoft JhengHei" w:eastAsia="Microsoft JhengHei" w:hAnsi="Microsoft JhengHei" w:cs="Microsoft JhengHei"/>
          <w:lang w:eastAsia="zh-TW"/>
        </w:rPr>
        <w:t>也不會用於公共負擔的判定</w:t>
      </w:r>
      <w:r w:rsidRPr="00D511B3">
        <w:rPr>
          <w:rFonts w:ascii="Microsoft JhengHei" w:eastAsia="Microsoft JhengHei" w:hAnsi="Microsoft JhengHei" w:cs="Microsoft JhengHei" w:hint="eastAsia"/>
          <w:lang w:eastAsia="zh-TW"/>
        </w:rPr>
        <w:t>。</w:t>
      </w:r>
    </w:p>
    <w:p w14:paraId="731BFBD8" w14:textId="77777777" w:rsidR="006C4088" w:rsidRPr="00D511B3" w:rsidRDefault="006C4088">
      <w:pPr>
        <w:rPr>
          <w:rFonts w:ascii="Microsoft JhengHei" w:eastAsia="Microsoft JhengHei" w:hAnsi="Microsoft JhengHei"/>
          <w:lang w:eastAsia="zh-TW"/>
        </w:rPr>
        <w:sectPr w:rsidR="006C4088" w:rsidRPr="00D511B3">
          <w:pgSz w:w="12240" w:h="15840"/>
          <w:pgMar w:top="1280" w:right="240" w:bottom="280" w:left="900" w:header="720" w:footer="720" w:gutter="0"/>
          <w:cols w:space="720"/>
        </w:sectPr>
      </w:pPr>
    </w:p>
    <w:p w14:paraId="1399771F" w14:textId="2A87C5CB" w:rsidR="006C4088" w:rsidRPr="00D511B3" w:rsidRDefault="004E633B">
      <w:pPr>
        <w:pStyle w:val="Heading1"/>
        <w:spacing w:before="28"/>
        <w:ind w:left="3583"/>
        <w:rPr>
          <w:rFonts w:ascii="Microsoft JhengHei" w:eastAsia="Microsoft JhengHei" w:hAnsi="Microsoft JhengHei"/>
        </w:rPr>
      </w:pPr>
      <w:bookmarkStart w:id="2" w:name="State_of_Colorado_Resources"/>
      <w:bookmarkEnd w:id="2"/>
      <w:proofErr w:type="spellStart"/>
      <w:r w:rsidRPr="00D511B3">
        <w:rPr>
          <w:rFonts w:ascii="Microsoft JhengHei" w:eastAsia="Microsoft JhengHei" w:hAnsi="Microsoft JhengHei" w:cs="Microsoft JhengHei" w:hint="eastAsia"/>
        </w:rPr>
        <w:lastRenderedPageBreak/>
        <w:t>科羅拉多州資源</w:t>
      </w:r>
      <w:proofErr w:type="spellEnd"/>
    </w:p>
    <w:p w14:paraId="3C241056" w14:textId="14056BBB" w:rsidR="004E633B" w:rsidRPr="00D511B3" w:rsidRDefault="004E633B">
      <w:pPr>
        <w:pStyle w:val="ListParagraph"/>
        <w:numPr>
          <w:ilvl w:val="0"/>
          <w:numId w:val="5"/>
        </w:numPr>
        <w:tabs>
          <w:tab w:val="left" w:pos="468"/>
          <w:tab w:val="left" w:pos="469"/>
        </w:tabs>
        <w:spacing w:before="1" w:line="356" w:lineRule="exact"/>
        <w:ind w:left="468"/>
        <w:rPr>
          <w:rFonts w:ascii="Microsoft JhengHei" w:eastAsia="Microsoft JhengHei" w:hAnsi="Microsoft JhengHei"/>
          <w:sz w:val="28"/>
          <w:lang w:eastAsia="zh-TW"/>
        </w:rPr>
      </w:pPr>
      <w:r w:rsidRPr="00D511B3">
        <w:rPr>
          <w:rFonts w:ascii="Microsoft JhengHei" w:eastAsia="Microsoft JhengHei" w:hAnsi="Microsoft JhengHei"/>
          <w:sz w:val="28"/>
          <w:lang w:eastAsia="zh-TW"/>
        </w:rPr>
        <w:t>1-800-221-3943</w:t>
      </w:r>
      <w:r w:rsidRPr="00D511B3">
        <w:rPr>
          <w:rFonts w:ascii="Microsoft JhengHei" w:eastAsia="Microsoft JhengHei" w:hAnsi="Microsoft JhengHei" w:cs="Microsoft JhengHei" w:hint="eastAsia"/>
          <w:sz w:val="28"/>
          <w:lang w:eastAsia="zh-TW"/>
        </w:rPr>
        <w:t>：</w:t>
      </w:r>
      <w:r w:rsidR="004110C2" w:rsidRPr="004110C2">
        <w:rPr>
          <w:rFonts w:ascii="Microsoft JhengHei" w:eastAsia="Microsoft JhengHei" w:hAnsi="Microsoft JhengHei" w:cs="Microsoft JhengHei"/>
          <w:sz w:val="28"/>
          <w:lang w:eastAsia="zh-TW"/>
        </w:rPr>
        <w:t>「</w:t>
      </w:r>
      <w:r w:rsidRPr="00D511B3">
        <w:rPr>
          <w:rFonts w:ascii="Microsoft JhengHei" w:eastAsia="Microsoft JhengHei" w:hAnsi="Microsoft JhengHei" w:cs="Microsoft JhengHei" w:hint="eastAsia"/>
          <w:sz w:val="28"/>
          <w:lang w:eastAsia="zh-TW"/>
        </w:rPr>
        <w:t>健康第一科羅拉多</w:t>
      </w:r>
      <w:r w:rsidR="004110C2" w:rsidRPr="004110C2">
        <w:rPr>
          <w:rFonts w:ascii="Microsoft JhengHei" w:eastAsia="Microsoft JhengHei" w:hAnsi="Microsoft JhengHei" w:cs="Microsoft JhengHei"/>
          <w:sz w:val="28"/>
          <w:lang w:eastAsia="zh-TW"/>
        </w:rPr>
        <w:t>」</w:t>
      </w:r>
      <w:r w:rsidRPr="00D511B3">
        <w:rPr>
          <w:rFonts w:ascii="Microsoft JhengHei" w:eastAsia="Microsoft JhengHei" w:hAnsi="Microsoft JhengHei" w:cs="Microsoft JhengHei" w:hint="eastAsia"/>
          <w:sz w:val="28"/>
          <w:lang w:eastAsia="zh-TW"/>
        </w:rPr>
        <w:t>會員聯絡中心</w:t>
      </w:r>
    </w:p>
    <w:p w14:paraId="3DE11AFE" w14:textId="77777777" w:rsidR="004E633B" w:rsidRPr="00D511B3" w:rsidRDefault="004E633B">
      <w:pPr>
        <w:pStyle w:val="ListParagraph"/>
        <w:numPr>
          <w:ilvl w:val="0"/>
          <w:numId w:val="5"/>
        </w:numPr>
        <w:tabs>
          <w:tab w:val="left" w:pos="469"/>
          <w:tab w:val="left" w:pos="470"/>
        </w:tabs>
        <w:ind w:left="468" w:right="1145" w:hanging="360"/>
        <w:rPr>
          <w:rFonts w:ascii="Microsoft JhengHei" w:eastAsia="Microsoft JhengHei" w:hAnsi="Microsoft JhengHei"/>
          <w:sz w:val="28"/>
          <w:lang w:eastAsia="zh-TW"/>
        </w:rPr>
      </w:pPr>
      <w:r w:rsidRPr="00D511B3">
        <w:rPr>
          <w:rFonts w:ascii="Microsoft JhengHei" w:eastAsia="Microsoft JhengHei" w:hAnsi="Microsoft JhengHei"/>
          <w:sz w:val="28"/>
          <w:lang w:eastAsia="zh-TW"/>
        </w:rPr>
        <w:t>1-800-536-5298</w:t>
      </w:r>
      <w:r w:rsidRPr="00D511B3">
        <w:rPr>
          <w:rFonts w:ascii="Microsoft JhengHei" w:eastAsia="Microsoft JhengHei" w:hAnsi="Microsoft JhengHei" w:cs="Microsoft JhengHei" w:hint="eastAsia"/>
          <w:sz w:val="28"/>
          <w:lang w:eastAsia="zh-TW"/>
        </w:rPr>
        <w:t>：</w:t>
      </w:r>
      <w:r w:rsidRPr="00D511B3">
        <w:rPr>
          <w:rFonts w:ascii="Microsoft JhengHei" w:eastAsia="Microsoft JhengHei" w:hAnsi="Microsoft JhengHei"/>
          <w:sz w:val="28"/>
          <w:lang w:eastAsia="zh-TW"/>
        </w:rPr>
        <w:t xml:space="preserve">SNAP </w:t>
      </w:r>
      <w:r w:rsidRPr="00D511B3">
        <w:rPr>
          <w:rFonts w:ascii="Microsoft JhengHei" w:eastAsia="Microsoft JhengHei" w:hAnsi="Microsoft JhengHei" w:cs="Microsoft JhengHei" w:hint="eastAsia"/>
          <w:sz w:val="28"/>
          <w:lang w:eastAsia="zh-TW"/>
        </w:rPr>
        <w:t>或現金援助計劃</w:t>
      </w:r>
    </w:p>
    <w:p w14:paraId="7940C616" w14:textId="6E93A5C0" w:rsidR="006C4088" w:rsidRPr="00D511B3" w:rsidRDefault="00000000">
      <w:pPr>
        <w:pStyle w:val="ListParagraph"/>
        <w:numPr>
          <w:ilvl w:val="0"/>
          <w:numId w:val="5"/>
        </w:numPr>
        <w:tabs>
          <w:tab w:val="left" w:pos="469"/>
          <w:tab w:val="left" w:pos="470"/>
        </w:tabs>
        <w:ind w:left="468" w:right="1145" w:hanging="360"/>
        <w:rPr>
          <w:rFonts w:ascii="Microsoft JhengHei" w:eastAsia="Microsoft JhengHei" w:hAnsi="Microsoft JhengHei"/>
          <w:sz w:val="28"/>
          <w:lang w:eastAsia="zh-TW"/>
        </w:rPr>
      </w:pPr>
      <w:r>
        <w:rPr>
          <w:rFonts w:ascii="Microsoft JhengHei" w:eastAsia="Microsoft JhengHei" w:hAnsi="Microsoft JhengHei"/>
        </w:rPr>
        <w:pict w14:anchorId="0E0C7D36">
          <v:rect id="_x0000_s1026" style="position:absolute;left:0;text-align:left;margin-left:248.9pt;margin-top:15.6pt;width:3.1pt;height:.95pt;z-index:-251658240;mso-position-horizontal-relative:page" fillcolor="#0562c1" stroked="f">
            <w10:wrap anchorx="page"/>
          </v:rect>
        </w:pict>
      </w:r>
      <w:r w:rsidR="004E633B" w:rsidRPr="00D511B3">
        <w:rPr>
          <w:rFonts w:ascii="Microsoft JhengHei" w:eastAsia="Microsoft JhengHei" w:hAnsi="Microsoft JhengHei" w:cs="Microsoft JhengHei" w:hint="eastAsia"/>
          <w:sz w:val="28"/>
          <w:lang w:eastAsia="zh-TW"/>
        </w:rPr>
        <w:t>請聯絡您</w:t>
      </w:r>
      <w:r w:rsidR="004E633B" w:rsidRPr="00D511B3">
        <w:rPr>
          <w:rFonts w:ascii="Microsoft JhengHei" w:eastAsia="Microsoft JhengHei" w:hAnsi="Microsoft JhengHei" w:cs="Microsoft JhengHei" w:hint="eastAsia"/>
          <w:color w:val="0000FF"/>
          <w:sz w:val="28"/>
          <w:u w:val="single" w:color="0000FF"/>
          <w:lang w:eastAsia="zh-TW"/>
        </w:rPr>
        <w:t>當地的縣辦公室</w:t>
      </w:r>
      <w:r w:rsidR="004E633B" w:rsidRPr="00D511B3">
        <w:rPr>
          <w:rFonts w:ascii="Microsoft JhengHei" w:eastAsia="Microsoft JhengHei" w:hAnsi="Microsoft JhengHei" w:cs="Microsoft JhengHei" w:hint="eastAsia"/>
          <w:sz w:val="28"/>
          <w:lang w:eastAsia="zh-TW"/>
        </w:rPr>
        <w:t>，尋求兒童照顧援助計劃</w:t>
      </w:r>
      <w:r w:rsidR="004E633B" w:rsidRPr="00D511B3">
        <w:rPr>
          <w:rFonts w:ascii="Microsoft JhengHei" w:eastAsia="Microsoft JhengHei" w:hAnsi="Microsoft JhengHei"/>
          <w:sz w:val="28"/>
          <w:lang w:eastAsia="zh-TW"/>
        </w:rPr>
        <w:t xml:space="preserve">(CCAP) </w:t>
      </w:r>
      <w:r w:rsidR="004E633B" w:rsidRPr="00D511B3">
        <w:rPr>
          <w:rFonts w:ascii="Microsoft JhengHei" w:eastAsia="Microsoft JhengHei" w:hAnsi="Microsoft JhengHei" w:cs="Microsoft JhengHei" w:hint="eastAsia"/>
          <w:sz w:val="28"/>
          <w:lang w:eastAsia="zh-TW"/>
        </w:rPr>
        <w:t>申請方面的協助。</w:t>
      </w:r>
    </w:p>
    <w:p w14:paraId="44FC3CE4" w14:textId="7880567E" w:rsidR="006C4088" w:rsidRPr="00D511B3" w:rsidRDefault="004E633B">
      <w:pPr>
        <w:pStyle w:val="ListParagraph"/>
        <w:numPr>
          <w:ilvl w:val="0"/>
          <w:numId w:val="5"/>
        </w:numPr>
        <w:tabs>
          <w:tab w:val="left" w:pos="468"/>
          <w:tab w:val="left" w:pos="469"/>
        </w:tabs>
        <w:ind w:left="468" w:right="2192" w:hanging="360"/>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color w:val="0000FF"/>
          <w:sz w:val="28"/>
          <w:u w:val="single" w:color="0000FF"/>
          <w:lang w:eastAsia="zh-TW"/>
        </w:rPr>
        <w:t>新美國人辦公室</w:t>
      </w:r>
      <w:r w:rsidRPr="00D511B3">
        <w:rPr>
          <w:rFonts w:ascii="Microsoft JhengHei" w:eastAsia="Microsoft JhengHei" w:hAnsi="Microsoft JhengHei" w:cs="Microsoft JhengHei" w:hint="eastAsia"/>
          <w:sz w:val="28"/>
          <w:lang w:eastAsia="zh-TW"/>
        </w:rPr>
        <w:t>是</w:t>
      </w:r>
      <w:r w:rsidR="00492C61" w:rsidRPr="00D511B3">
        <w:rPr>
          <w:rFonts w:ascii="Microsoft JhengHei" w:eastAsia="Microsoft JhengHei" w:hAnsi="Microsoft JhengHei" w:cs="Microsoft JhengHei"/>
          <w:sz w:val="28"/>
          <w:lang w:eastAsia="zh-TW"/>
        </w:rPr>
        <w:t>州政府機構</w:t>
      </w:r>
      <w:r w:rsidRPr="00D511B3">
        <w:rPr>
          <w:rFonts w:ascii="Microsoft JhengHei" w:eastAsia="Microsoft JhengHei" w:hAnsi="Microsoft JhengHei" w:cs="Microsoft JhengHei" w:hint="eastAsia"/>
          <w:sz w:val="28"/>
          <w:lang w:eastAsia="zh-TW"/>
        </w:rPr>
        <w:t>、</w:t>
      </w:r>
      <w:r w:rsidRPr="00D511B3">
        <w:rPr>
          <w:rFonts w:ascii="Microsoft JhengHei" w:eastAsia="Microsoft JhengHei" w:hAnsi="Microsoft JhengHei" w:cs="Microsoft JhengHei"/>
          <w:sz w:val="28"/>
          <w:lang w:eastAsia="zh-TW"/>
        </w:rPr>
        <w:t>私營部門組織</w:t>
      </w:r>
      <w:r w:rsidRPr="00D511B3">
        <w:rPr>
          <w:rFonts w:ascii="Microsoft JhengHei" w:eastAsia="Microsoft JhengHei" w:hAnsi="Microsoft JhengHei" w:cs="Microsoft JhengHei" w:hint="eastAsia"/>
          <w:sz w:val="28"/>
          <w:lang w:eastAsia="zh-TW"/>
        </w:rPr>
        <w:t>和公眾的</w:t>
      </w:r>
      <w:r w:rsidRPr="00D511B3">
        <w:rPr>
          <w:rFonts w:ascii="Microsoft JhengHei" w:eastAsia="Microsoft JhengHei" w:hAnsi="Microsoft JhengHei" w:cs="Microsoft JhengHei"/>
          <w:sz w:val="28"/>
          <w:lang w:eastAsia="zh-TW"/>
        </w:rPr>
        <w:t>聯絡點</w:t>
      </w:r>
      <w:r w:rsidRPr="00D511B3">
        <w:rPr>
          <w:rFonts w:ascii="Microsoft JhengHei" w:eastAsia="Microsoft JhengHei" w:hAnsi="Microsoft JhengHei" w:cs="Microsoft JhengHei" w:hint="eastAsia"/>
          <w:sz w:val="28"/>
          <w:lang w:eastAsia="zh-TW"/>
        </w:rPr>
        <w:t>。</w:t>
      </w:r>
    </w:p>
    <w:p w14:paraId="1BB8DD42" w14:textId="3C75AAAA" w:rsidR="006C4088" w:rsidRPr="00D511B3" w:rsidRDefault="00492C61">
      <w:pPr>
        <w:pStyle w:val="ListParagraph"/>
        <w:numPr>
          <w:ilvl w:val="0"/>
          <w:numId w:val="5"/>
        </w:numPr>
        <w:tabs>
          <w:tab w:val="left" w:pos="467"/>
          <w:tab w:val="left" w:pos="468"/>
        </w:tabs>
        <w:ind w:left="468" w:right="3144"/>
        <w:rPr>
          <w:rFonts w:ascii="Microsoft JhengHei" w:eastAsia="Microsoft JhengHei" w:hAnsi="Microsoft JhengHei"/>
          <w:sz w:val="28"/>
        </w:rPr>
      </w:pPr>
      <w:r w:rsidRPr="00D511B3">
        <w:rPr>
          <w:rFonts w:ascii="Microsoft JhengHei" w:eastAsia="Microsoft JhengHei" w:hAnsi="Microsoft JhengHei" w:cs="Microsoft JhengHei" w:hint="eastAsia"/>
          <w:sz w:val="28"/>
        </w:rPr>
        <w:t>有關本文檔的其他問題或回饋可以傳送至</w:t>
      </w:r>
      <w:hyperlink r:id="rId6">
        <w:r w:rsidRPr="00D511B3">
          <w:rPr>
            <w:rFonts w:ascii="Microsoft JhengHei" w:eastAsia="Microsoft JhengHei" w:hAnsi="Microsoft JhengHei"/>
            <w:color w:val="0000FF"/>
            <w:sz w:val="28"/>
            <w:u w:val="single" w:color="0000FF"/>
          </w:rPr>
          <w:t>hcpf_coverall@state.co.us</w:t>
        </w:r>
      </w:hyperlink>
    </w:p>
    <w:p w14:paraId="1E0CEC12" w14:textId="77777777" w:rsidR="006C4088" w:rsidRPr="00D511B3" w:rsidRDefault="006C4088">
      <w:pPr>
        <w:pStyle w:val="BodyText"/>
        <w:ind w:left="0" w:firstLine="0"/>
        <w:rPr>
          <w:rFonts w:ascii="Microsoft JhengHei" w:eastAsia="Microsoft JhengHei" w:hAnsi="Microsoft JhengHei"/>
          <w:sz w:val="16"/>
        </w:rPr>
      </w:pPr>
    </w:p>
    <w:p w14:paraId="70C91FC4" w14:textId="5405B06A" w:rsidR="006C4088" w:rsidRPr="00D511B3" w:rsidRDefault="00492C61">
      <w:pPr>
        <w:pStyle w:val="Heading1"/>
        <w:spacing w:before="44"/>
        <w:ind w:left="482" w:right="1138"/>
        <w:jc w:val="center"/>
        <w:rPr>
          <w:rFonts w:ascii="Microsoft JhengHei" w:eastAsia="Microsoft JhengHei" w:hAnsi="Microsoft JhengHei"/>
        </w:rPr>
      </w:pPr>
      <w:bookmarkStart w:id="3" w:name="Community_Resources"/>
      <w:bookmarkEnd w:id="3"/>
      <w:proofErr w:type="spellStart"/>
      <w:r w:rsidRPr="00D511B3">
        <w:rPr>
          <w:rFonts w:ascii="Microsoft JhengHei" w:eastAsia="Microsoft JhengHei" w:hAnsi="Microsoft JhengHei" w:cs="Microsoft JhengHei" w:hint="eastAsia"/>
        </w:rPr>
        <w:t>社區資源</w:t>
      </w:r>
      <w:proofErr w:type="spellEnd"/>
    </w:p>
    <w:p w14:paraId="6ED48901" w14:textId="1F1ED648" w:rsidR="006C4088" w:rsidRPr="00D511B3" w:rsidRDefault="00492C61">
      <w:pPr>
        <w:pStyle w:val="ListParagraph"/>
        <w:numPr>
          <w:ilvl w:val="0"/>
          <w:numId w:val="5"/>
        </w:numPr>
        <w:tabs>
          <w:tab w:val="left" w:pos="468"/>
          <w:tab w:val="left" w:pos="469"/>
        </w:tabs>
        <w:spacing w:before="1" w:line="356" w:lineRule="exact"/>
        <w:ind w:left="468"/>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color w:val="0000FF"/>
          <w:sz w:val="28"/>
          <w:u w:val="single" w:color="0000FF"/>
          <w:lang w:eastAsia="zh-TW"/>
        </w:rPr>
        <w:t>科羅拉多</w:t>
      </w:r>
      <w:r w:rsidR="00D511B3" w:rsidRPr="00D511B3">
        <w:rPr>
          <w:rFonts w:ascii="Microsoft JhengHei" w:eastAsia="Microsoft JhengHei" w:hAnsi="Microsoft JhengHei" w:cs="Microsoft JhengHei" w:hint="eastAsia"/>
          <w:color w:val="0000FF"/>
          <w:sz w:val="28"/>
          <w:u w:val="single" w:color="0000FF"/>
          <w:lang w:eastAsia="zh-TW"/>
        </w:rPr>
        <w:t>州</w:t>
      </w:r>
      <w:r w:rsidRPr="00D511B3">
        <w:rPr>
          <w:rFonts w:ascii="Microsoft JhengHei" w:eastAsia="Microsoft JhengHei" w:hAnsi="Microsoft JhengHei" w:cs="Microsoft JhengHei" w:hint="eastAsia"/>
          <w:color w:val="0000FF"/>
          <w:sz w:val="28"/>
          <w:u w:val="single" w:color="0000FF"/>
          <w:lang w:eastAsia="zh-TW"/>
        </w:rPr>
        <w:t>移民權利聯盟</w:t>
      </w:r>
      <w:r w:rsidRPr="00D511B3">
        <w:rPr>
          <w:rFonts w:ascii="Microsoft JhengHei" w:eastAsia="Microsoft JhengHei" w:hAnsi="Microsoft JhengHei"/>
          <w:color w:val="0000FF"/>
          <w:sz w:val="28"/>
          <w:u w:val="single" w:color="0000FF"/>
          <w:lang w:eastAsia="zh-TW"/>
        </w:rPr>
        <w:t xml:space="preserve"> (CIRC)</w:t>
      </w:r>
    </w:p>
    <w:p w14:paraId="6A98CD4B" w14:textId="5B3853D1" w:rsidR="006C4088" w:rsidRPr="00D511B3" w:rsidRDefault="00492C61">
      <w:pPr>
        <w:pStyle w:val="ListParagraph"/>
        <w:numPr>
          <w:ilvl w:val="0"/>
          <w:numId w:val="5"/>
        </w:numPr>
        <w:tabs>
          <w:tab w:val="left" w:pos="468"/>
          <w:tab w:val="left" w:pos="469"/>
        </w:tabs>
        <w:spacing w:line="356" w:lineRule="exact"/>
        <w:ind w:left="468"/>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color w:val="0000FF"/>
          <w:sz w:val="28"/>
          <w:u w:val="single" w:color="0000FF"/>
          <w:lang w:eastAsia="zh-TW"/>
        </w:rPr>
        <w:t>科羅拉多州拉丁裔機會與生殖權利組織</w:t>
      </w:r>
      <w:r w:rsidRPr="00D511B3">
        <w:rPr>
          <w:rFonts w:ascii="Microsoft JhengHei" w:eastAsia="Microsoft JhengHei" w:hAnsi="Microsoft JhengHei"/>
          <w:color w:val="0000FF"/>
          <w:sz w:val="28"/>
          <w:u w:val="single" w:color="0000FF"/>
          <w:lang w:eastAsia="zh-TW"/>
        </w:rPr>
        <w:t xml:space="preserve"> (COLOR)</w:t>
      </w:r>
    </w:p>
    <w:p w14:paraId="03089FAD" w14:textId="5DD9210E" w:rsidR="006C4088" w:rsidRPr="00D511B3" w:rsidRDefault="00492C61">
      <w:pPr>
        <w:pStyle w:val="ListParagraph"/>
        <w:numPr>
          <w:ilvl w:val="0"/>
          <w:numId w:val="5"/>
        </w:numPr>
        <w:tabs>
          <w:tab w:val="left" w:pos="468"/>
          <w:tab w:val="left" w:pos="469"/>
        </w:tabs>
        <w:spacing w:before="1"/>
        <w:ind w:left="468" w:hanging="362"/>
        <w:rPr>
          <w:rFonts w:ascii="Microsoft JhengHei" w:eastAsia="Microsoft JhengHei" w:hAnsi="Microsoft JhengHei"/>
          <w:sz w:val="28"/>
          <w:lang w:eastAsia="zh-TW"/>
        </w:rPr>
      </w:pPr>
      <w:r w:rsidRPr="00D511B3">
        <w:rPr>
          <w:rFonts w:ascii="Microsoft JhengHei" w:eastAsia="Microsoft JhengHei" w:hAnsi="Microsoft JhengHei" w:cs="Microsoft JhengHei" w:hint="eastAsia"/>
          <w:color w:val="0000FF"/>
          <w:sz w:val="28"/>
          <w:u w:val="single" w:color="0000FF"/>
          <w:lang w:eastAsia="zh-TW"/>
        </w:rPr>
        <w:t>落磯山移民倡議網絡</w:t>
      </w:r>
      <w:r w:rsidRPr="00D511B3">
        <w:rPr>
          <w:rFonts w:ascii="Microsoft JhengHei" w:eastAsia="Microsoft JhengHei" w:hAnsi="Microsoft JhengHei"/>
          <w:color w:val="0000FF"/>
          <w:sz w:val="28"/>
          <w:u w:val="single" w:color="0000FF"/>
          <w:lang w:eastAsia="zh-TW"/>
        </w:rPr>
        <w:t xml:space="preserve"> (RMIAN)</w:t>
      </w:r>
    </w:p>
    <w:sectPr w:rsidR="006C4088" w:rsidRPr="00D511B3">
      <w:pgSz w:w="12240" w:h="15840"/>
      <w:pgMar w:top="1260" w:right="2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5E84"/>
    <w:multiLevelType w:val="hybridMultilevel"/>
    <w:tmpl w:val="93A0C456"/>
    <w:lvl w:ilvl="0" w:tplc="D26CF9EA">
      <w:numFmt w:val="bullet"/>
      <w:lvlText w:val=""/>
      <w:lvlJc w:val="left"/>
      <w:pPr>
        <w:ind w:left="465" w:hanging="360"/>
      </w:pPr>
      <w:rPr>
        <w:rFonts w:ascii="Symbol" w:eastAsia="Symbol" w:hAnsi="Symbol" w:cs="Symbol" w:hint="default"/>
        <w:w w:val="100"/>
        <w:sz w:val="28"/>
        <w:szCs w:val="28"/>
        <w:lang w:val="en-US" w:eastAsia="en-US" w:bidi="ar-SA"/>
      </w:rPr>
    </w:lvl>
    <w:lvl w:ilvl="1" w:tplc="18A0F60E">
      <w:numFmt w:val="bullet"/>
      <w:lvlText w:val="•"/>
      <w:lvlJc w:val="left"/>
      <w:pPr>
        <w:ind w:left="1133" w:hanging="360"/>
      </w:pPr>
      <w:rPr>
        <w:rFonts w:hint="default"/>
        <w:lang w:val="en-US" w:eastAsia="en-US" w:bidi="ar-SA"/>
      </w:rPr>
    </w:lvl>
    <w:lvl w:ilvl="2" w:tplc="2EE671B6">
      <w:numFmt w:val="bullet"/>
      <w:lvlText w:val="•"/>
      <w:lvlJc w:val="left"/>
      <w:pPr>
        <w:ind w:left="1807" w:hanging="360"/>
      </w:pPr>
      <w:rPr>
        <w:rFonts w:hint="default"/>
        <w:lang w:val="en-US" w:eastAsia="en-US" w:bidi="ar-SA"/>
      </w:rPr>
    </w:lvl>
    <w:lvl w:ilvl="3" w:tplc="C09A6DE0">
      <w:numFmt w:val="bullet"/>
      <w:lvlText w:val="•"/>
      <w:lvlJc w:val="left"/>
      <w:pPr>
        <w:ind w:left="2481" w:hanging="360"/>
      </w:pPr>
      <w:rPr>
        <w:rFonts w:hint="default"/>
        <w:lang w:val="en-US" w:eastAsia="en-US" w:bidi="ar-SA"/>
      </w:rPr>
    </w:lvl>
    <w:lvl w:ilvl="4" w:tplc="CCBE240E">
      <w:numFmt w:val="bullet"/>
      <w:lvlText w:val="•"/>
      <w:lvlJc w:val="left"/>
      <w:pPr>
        <w:ind w:left="3154" w:hanging="360"/>
      </w:pPr>
      <w:rPr>
        <w:rFonts w:hint="default"/>
        <w:lang w:val="en-US" w:eastAsia="en-US" w:bidi="ar-SA"/>
      </w:rPr>
    </w:lvl>
    <w:lvl w:ilvl="5" w:tplc="6E400546">
      <w:numFmt w:val="bullet"/>
      <w:lvlText w:val="•"/>
      <w:lvlJc w:val="left"/>
      <w:pPr>
        <w:ind w:left="3828" w:hanging="360"/>
      </w:pPr>
      <w:rPr>
        <w:rFonts w:hint="default"/>
        <w:lang w:val="en-US" w:eastAsia="en-US" w:bidi="ar-SA"/>
      </w:rPr>
    </w:lvl>
    <w:lvl w:ilvl="6" w:tplc="975C4CE2">
      <w:numFmt w:val="bullet"/>
      <w:lvlText w:val="•"/>
      <w:lvlJc w:val="left"/>
      <w:pPr>
        <w:ind w:left="4502" w:hanging="360"/>
      </w:pPr>
      <w:rPr>
        <w:rFonts w:hint="default"/>
        <w:lang w:val="en-US" w:eastAsia="en-US" w:bidi="ar-SA"/>
      </w:rPr>
    </w:lvl>
    <w:lvl w:ilvl="7" w:tplc="115E97BE">
      <w:numFmt w:val="bullet"/>
      <w:lvlText w:val="•"/>
      <w:lvlJc w:val="left"/>
      <w:pPr>
        <w:ind w:left="5175" w:hanging="360"/>
      </w:pPr>
      <w:rPr>
        <w:rFonts w:hint="default"/>
        <w:lang w:val="en-US" w:eastAsia="en-US" w:bidi="ar-SA"/>
      </w:rPr>
    </w:lvl>
    <w:lvl w:ilvl="8" w:tplc="D4C645D6">
      <w:numFmt w:val="bullet"/>
      <w:lvlText w:val="•"/>
      <w:lvlJc w:val="left"/>
      <w:pPr>
        <w:ind w:left="5849" w:hanging="360"/>
      </w:pPr>
      <w:rPr>
        <w:rFonts w:hint="default"/>
        <w:lang w:val="en-US" w:eastAsia="en-US" w:bidi="ar-SA"/>
      </w:rPr>
    </w:lvl>
  </w:abstractNum>
  <w:abstractNum w:abstractNumId="1" w15:restartNumberingAfterBreak="0">
    <w:nsid w:val="15BB4C71"/>
    <w:multiLevelType w:val="hybridMultilevel"/>
    <w:tmpl w:val="9252BD5E"/>
    <w:lvl w:ilvl="0" w:tplc="3A0E7C90">
      <w:numFmt w:val="bullet"/>
      <w:lvlText w:val=""/>
      <w:lvlJc w:val="left"/>
      <w:pPr>
        <w:ind w:left="467" w:hanging="361"/>
      </w:pPr>
      <w:rPr>
        <w:rFonts w:ascii="Symbol" w:eastAsia="Symbol" w:hAnsi="Symbol" w:cs="Symbol" w:hint="default"/>
        <w:w w:val="100"/>
        <w:sz w:val="28"/>
        <w:szCs w:val="28"/>
        <w:lang w:val="en-US" w:eastAsia="en-US" w:bidi="ar-SA"/>
      </w:rPr>
    </w:lvl>
    <w:lvl w:ilvl="1" w:tplc="2F1EE336">
      <w:numFmt w:val="bullet"/>
      <w:lvlText w:val="•"/>
      <w:lvlJc w:val="left"/>
      <w:pPr>
        <w:ind w:left="1524" w:hanging="361"/>
      </w:pPr>
      <w:rPr>
        <w:rFonts w:hint="default"/>
        <w:lang w:val="en-US" w:eastAsia="en-US" w:bidi="ar-SA"/>
      </w:rPr>
    </w:lvl>
    <w:lvl w:ilvl="2" w:tplc="4ECA30A0">
      <w:numFmt w:val="bullet"/>
      <w:lvlText w:val="•"/>
      <w:lvlJc w:val="left"/>
      <w:pPr>
        <w:ind w:left="2588" w:hanging="361"/>
      </w:pPr>
      <w:rPr>
        <w:rFonts w:hint="default"/>
        <w:lang w:val="en-US" w:eastAsia="en-US" w:bidi="ar-SA"/>
      </w:rPr>
    </w:lvl>
    <w:lvl w:ilvl="3" w:tplc="C354225E">
      <w:numFmt w:val="bullet"/>
      <w:lvlText w:val="•"/>
      <w:lvlJc w:val="left"/>
      <w:pPr>
        <w:ind w:left="3652" w:hanging="361"/>
      </w:pPr>
      <w:rPr>
        <w:rFonts w:hint="default"/>
        <w:lang w:val="en-US" w:eastAsia="en-US" w:bidi="ar-SA"/>
      </w:rPr>
    </w:lvl>
    <w:lvl w:ilvl="4" w:tplc="CBCE1E5A">
      <w:numFmt w:val="bullet"/>
      <w:lvlText w:val="•"/>
      <w:lvlJc w:val="left"/>
      <w:pPr>
        <w:ind w:left="4716" w:hanging="361"/>
      </w:pPr>
      <w:rPr>
        <w:rFonts w:hint="default"/>
        <w:lang w:val="en-US" w:eastAsia="en-US" w:bidi="ar-SA"/>
      </w:rPr>
    </w:lvl>
    <w:lvl w:ilvl="5" w:tplc="BBA66342">
      <w:numFmt w:val="bullet"/>
      <w:lvlText w:val="•"/>
      <w:lvlJc w:val="left"/>
      <w:pPr>
        <w:ind w:left="5780" w:hanging="361"/>
      </w:pPr>
      <w:rPr>
        <w:rFonts w:hint="default"/>
        <w:lang w:val="en-US" w:eastAsia="en-US" w:bidi="ar-SA"/>
      </w:rPr>
    </w:lvl>
    <w:lvl w:ilvl="6" w:tplc="5AD638E4">
      <w:numFmt w:val="bullet"/>
      <w:lvlText w:val="•"/>
      <w:lvlJc w:val="left"/>
      <w:pPr>
        <w:ind w:left="6844" w:hanging="361"/>
      </w:pPr>
      <w:rPr>
        <w:rFonts w:hint="default"/>
        <w:lang w:val="en-US" w:eastAsia="en-US" w:bidi="ar-SA"/>
      </w:rPr>
    </w:lvl>
    <w:lvl w:ilvl="7" w:tplc="01A435A2">
      <w:numFmt w:val="bullet"/>
      <w:lvlText w:val="•"/>
      <w:lvlJc w:val="left"/>
      <w:pPr>
        <w:ind w:left="7908" w:hanging="361"/>
      </w:pPr>
      <w:rPr>
        <w:rFonts w:hint="default"/>
        <w:lang w:val="en-US" w:eastAsia="en-US" w:bidi="ar-SA"/>
      </w:rPr>
    </w:lvl>
    <w:lvl w:ilvl="8" w:tplc="0F802246">
      <w:numFmt w:val="bullet"/>
      <w:lvlText w:val="•"/>
      <w:lvlJc w:val="left"/>
      <w:pPr>
        <w:ind w:left="8972" w:hanging="361"/>
      </w:pPr>
      <w:rPr>
        <w:rFonts w:hint="default"/>
        <w:lang w:val="en-US" w:eastAsia="en-US" w:bidi="ar-SA"/>
      </w:rPr>
    </w:lvl>
  </w:abstractNum>
  <w:abstractNum w:abstractNumId="2" w15:restartNumberingAfterBreak="0">
    <w:nsid w:val="3C4970A7"/>
    <w:multiLevelType w:val="hybridMultilevel"/>
    <w:tmpl w:val="24AC210E"/>
    <w:lvl w:ilvl="0" w:tplc="9EE41BA4">
      <w:numFmt w:val="bullet"/>
      <w:lvlText w:val=""/>
      <w:lvlJc w:val="left"/>
      <w:pPr>
        <w:ind w:left="467" w:hanging="360"/>
      </w:pPr>
      <w:rPr>
        <w:rFonts w:ascii="Symbol" w:eastAsia="Symbol" w:hAnsi="Symbol" w:cs="Symbol" w:hint="default"/>
        <w:w w:val="100"/>
        <w:sz w:val="28"/>
        <w:szCs w:val="28"/>
        <w:lang w:val="en-US" w:eastAsia="en-US" w:bidi="ar-SA"/>
      </w:rPr>
    </w:lvl>
    <w:lvl w:ilvl="1" w:tplc="CE0E6DAC">
      <w:numFmt w:val="bullet"/>
      <w:lvlText w:val="o"/>
      <w:lvlJc w:val="left"/>
      <w:pPr>
        <w:ind w:left="827" w:hanging="360"/>
      </w:pPr>
      <w:rPr>
        <w:rFonts w:ascii="Courier New" w:eastAsia="Courier New" w:hAnsi="Courier New" w:cs="Courier New" w:hint="default"/>
        <w:w w:val="100"/>
        <w:sz w:val="28"/>
        <w:szCs w:val="28"/>
        <w:lang w:val="en-US" w:eastAsia="en-US" w:bidi="ar-SA"/>
      </w:rPr>
    </w:lvl>
    <w:lvl w:ilvl="2" w:tplc="EA86A658">
      <w:numFmt w:val="bullet"/>
      <w:lvlText w:val="•"/>
      <w:lvlJc w:val="left"/>
      <w:pPr>
        <w:ind w:left="1127" w:hanging="360"/>
      </w:pPr>
      <w:rPr>
        <w:rFonts w:hint="default"/>
        <w:lang w:val="en-US" w:eastAsia="en-US" w:bidi="ar-SA"/>
      </w:rPr>
    </w:lvl>
    <w:lvl w:ilvl="3" w:tplc="2376B2C0">
      <w:numFmt w:val="bullet"/>
      <w:lvlText w:val="•"/>
      <w:lvlJc w:val="left"/>
      <w:pPr>
        <w:ind w:left="1434" w:hanging="360"/>
      </w:pPr>
      <w:rPr>
        <w:rFonts w:hint="default"/>
        <w:lang w:val="en-US" w:eastAsia="en-US" w:bidi="ar-SA"/>
      </w:rPr>
    </w:lvl>
    <w:lvl w:ilvl="4" w:tplc="0E1EE8EA">
      <w:numFmt w:val="bullet"/>
      <w:lvlText w:val="•"/>
      <w:lvlJc w:val="left"/>
      <w:pPr>
        <w:ind w:left="1742" w:hanging="360"/>
      </w:pPr>
      <w:rPr>
        <w:rFonts w:hint="default"/>
        <w:lang w:val="en-US" w:eastAsia="en-US" w:bidi="ar-SA"/>
      </w:rPr>
    </w:lvl>
    <w:lvl w:ilvl="5" w:tplc="E024877A">
      <w:numFmt w:val="bullet"/>
      <w:lvlText w:val="•"/>
      <w:lvlJc w:val="left"/>
      <w:pPr>
        <w:ind w:left="2049" w:hanging="360"/>
      </w:pPr>
      <w:rPr>
        <w:rFonts w:hint="default"/>
        <w:lang w:val="en-US" w:eastAsia="en-US" w:bidi="ar-SA"/>
      </w:rPr>
    </w:lvl>
    <w:lvl w:ilvl="6" w:tplc="F7669762">
      <w:numFmt w:val="bullet"/>
      <w:lvlText w:val="•"/>
      <w:lvlJc w:val="left"/>
      <w:pPr>
        <w:ind w:left="2357" w:hanging="360"/>
      </w:pPr>
      <w:rPr>
        <w:rFonts w:hint="default"/>
        <w:lang w:val="en-US" w:eastAsia="en-US" w:bidi="ar-SA"/>
      </w:rPr>
    </w:lvl>
    <w:lvl w:ilvl="7" w:tplc="F4D4266C">
      <w:numFmt w:val="bullet"/>
      <w:lvlText w:val="•"/>
      <w:lvlJc w:val="left"/>
      <w:pPr>
        <w:ind w:left="2664" w:hanging="360"/>
      </w:pPr>
      <w:rPr>
        <w:rFonts w:hint="default"/>
        <w:lang w:val="en-US" w:eastAsia="en-US" w:bidi="ar-SA"/>
      </w:rPr>
    </w:lvl>
    <w:lvl w:ilvl="8" w:tplc="44DAD514">
      <w:numFmt w:val="bullet"/>
      <w:lvlText w:val="•"/>
      <w:lvlJc w:val="left"/>
      <w:pPr>
        <w:ind w:left="2972" w:hanging="360"/>
      </w:pPr>
      <w:rPr>
        <w:rFonts w:hint="default"/>
        <w:lang w:val="en-US" w:eastAsia="en-US" w:bidi="ar-SA"/>
      </w:rPr>
    </w:lvl>
  </w:abstractNum>
  <w:abstractNum w:abstractNumId="3" w15:restartNumberingAfterBreak="0">
    <w:nsid w:val="424B01DB"/>
    <w:multiLevelType w:val="hybridMultilevel"/>
    <w:tmpl w:val="C8AACE30"/>
    <w:lvl w:ilvl="0" w:tplc="BD6C49DA">
      <w:numFmt w:val="bullet"/>
      <w:lvlText w:val="o"/>
      <w:lvlJc w:val="left"/>
      <w:pPr>
        <w:ind w:left="827" w:hanging="360"/>
      </w:pPr>
      <w:rPr>
        <w:rFonts w:ascii="Courier New" w:eastAsia="Courier New" w:hAnsi="Courier New" w:cs="Courier New" w:hint="default"/>
        <w:w w:val="100"/>
        <w:sz w:val="28"/>
        <w:szCs w:val="28"/>
        <w:lang w:val="en-US" w:eastAsia="en-US" w:bidi="ar-SA"/>
      </w:rPr>
    </w:lvl>
    <w:lvl w:ilvl="1" w:tplc="B9462ACE">
      <w:numFmt w:val="bullet"/>
      <w:lvlText w:val="•"/>
      <w:lvlJc w:val="left"/>
      <w:pPr>
        <w:ind w:left="1096" w:hanging="360"/>
      </w:pPr>
      <w:rPr>
        <w:rFonts w:hint="default"/>
        <w:lang w:val="en-US" w:eastAsia="en-US" w:bidi="ar-SA"/>
      </w:rPr>
    </w:lvl>
    <w:lvl w:ilvl="2" w:tplc="8CB0D4A4">
      <w:numFmt w:val="bullet"/>
      <w:lvlText w:val="•"/>
      <w:lvlJc w:val="left"/>
      <w:pPr>
        <w:ind w:left="1373" w:hanging="360"/>
      </w:pPr>
      <w:rPr>
        <w:rFonts w:hint="default"/>
        <w:lang w:val="en-US" w:eastAsia="en-US" w:bidi="ar-SA"/>
      </w:rPr>
    </w:lvl>
    <w:lvl w:ilvl="3" w:tplc="4DF081A2">
      <w:numFmt w:val="bullet"/>
      <w:lvlText w:val="•"/>
      <w:lvlJc w:val="left"/>
      <w:pPr>
        <w:ind w:left="1650" w:hanging="360"/>
      </w:pPr>
      <w:rPr>
        <w:rFonts w:hint="default"/>
        <w:lang w:val="en-US" w:eastAsia="en-US" w:bidi="ar-SA"/>
      </w:rPr>
    </w:lvl>
    <w:lvl w:ilvl="4" w:tplc="94DC3AF0">
      <w:numFmt w:val="bullet"/>
      <w:lvlText w:val="•"/>
      <w:lvlJc w:val="left"/>
      <w:pPr>
        <w:ind w:left="1926" w:hanging="360"/>
      </w:pPr>
      <w:rPr>
        <w:rFonts w:hint="default"/>
        <w:lang w:val="en-US" w:eastAsia="en-US" w:bidi="ar-SA"/>
      </w:rPr>
    </w:lvl>
    <w:lvl w:ilvl="5" w:tplc="6CC64E00">
      <w:numFmt w:val="bullet"/>
      <w:lvlText w:val="•"/>
      <w:lvlJc w:val="left"/>
      <w:pPr>
        <w:ind w:left="2203" w:hanging="360"/>
      </w:pPr>
      <w:rPr>
        <w:rFonts w:hint="default"/>
        <w:lang w:val="en-US" w:eastAsia="en-US" w:bidi="ar-SA"/>
      </w:rPr>
    </w:lvl>
    <w:lvl w:ilvl="6" w:tplc="E564D5F4">
      <w:numFmt w:val="bullet"/>
      <w:lvlText w:val="•"/>
      <w:lvlJc w:val="left"/>
      <w:pPr>
        <w:ind w:left="2480" w:hanging="360"/>
      </w:pPr>
      <w:rPr>
        <w:rFonts w:hint="default"/>
        <w:lang w:val="en-US" w:eastAsia="en-US" w:bidi="ar-SA"/>
      </w:rPr>
    </w:lvl>
    <w:lvl w:ilvl="7" w:tplc="AED6EDC0">
      <w:numFmt w:val="bullet"/>
      <w:lvlText w:val="•"/>
      <w:lvlJc w:val="left"/>
      <w:pPr>
        <w:ind w:left="2756" w:hanging="360"/>
      </w:pPr>
      <w:rPr>
        <w:rFonts w:hint="default"/>
        <w:lang w:val="en-US" w:eastAsia="en-US" w:bidi="ar-SA"/>
      </w:rPr>
    </w:lvl>
    <w:lvl w:ilvl="8" w:tplc="5C8E3D88">
      <w:numFmt w:val="bullet"/>
      <w:lvlText w:val="•"/>
      <w:lvlJc w:val="left"/>
      <w:pPr>
        <w:ind w:left="3033" w:hanging="360"/>
      </w:pPr>
      <w:rPr>
        <w:rFonts w:hint="default"/>
        <w:lang w:val="en-US" w:eastAsia="en-US" w:bidi="ar-SA"/>
      </w:rPr>
    </w:lvl>
  </w:abstractNum>
  <w:abstractNum w:abstractNumId="4" w15:restartNumberingAfterBreak="0">
    <w:nsid w:val="702F1A73"/>
    <w:multiLevelType w:val="hybridMultilevel"/>
    <w:tmpl w:val="E4A06A10"/>
    <w:lvl w:ilvl="0" w:tplc="579452A8">
      <w:numFmt w:val="bullet"/>
      <w:lvlText w:val=""/>
      <w:lvlJc w:val="left"/>
      <w:pPr>
        <w:ind w:left="464" w:hanging="360"/>
      </w:pPr>
      <w:rPr>
        <w:rFonts w:ascii="Symbol" w:eastAsia="Symbol" w:hAnsi="Symbol" w:cs="Symbol" w:hint="default"/>
        <w:w w:val="100"/>
        <w:sz w:val="28"/>
        <w:szCs w:val="28"/>
        <w:lang w:val="en-US" w:eastAsia="en-US" w:bidi="ar-SA"/>
      </w:rPr>
    </w:lvl>
    <w:lvl w:ilvl="1" w:tplc="85DA7A94">
      <w:numFmt w:val="bullet"/>
      <w:lvlText w:val=""/>
      <w:lvlJc w:val="left"/>
      <w:pPr>
        <w:ind w:left="1185" w:hanging="361"/>
      </w:pPr>
      <w:rPr>
        <w:rFonts w:ascii="Symbol" w:eastAsia="Symbol" w:hAnsi="Symbol" w:cs="Symbol" w:hint="default"/>
        <w:w w:val="100"/>
        <w:sz w:val="28"/>
        <w:szCs w:val="28"/>
        <w:lang w:val="en-US" w:eastAsia="en-US" w:bidi="ar-SA"/>
      </w:rPr>
    </w:lvl>
    <w:lvl w:ilvl="2" w:tplc="1C34689A">
      <w:numFmt w:val="bullet"/>
      <w:lvlText w:val="•"/>
      <w:lvlJc w:val="left"/>
      <w:pPr>
        <w:ind w:left="1847" w:hanging="361"/>
      </w:pPr>
      <w:rPr>
        <w:rFonts w:hint="default"/>
        <w:lang w:val="en-US" w:eastAsia="en-US" w:bidi="ar-SA"/>
      </w:rPr>
    </w:lvl>
    <w:lvl w:ilvl="3" w:tplc="5BA2C494">
      <w:numFmt w:val="bullet"/>
      <w:lvlText w:val="•"/>
      <w:lvlJc w:val="left"/>
      <w:pPr>
        <w:ind w:left="2514" w:hanging="361"/>
      </w:pPr>
      <w:rPr>
        <w:rFonts w:hint="default"/>
        <w:lang w:val="en-US" w:eastAsia="en-US" w:bidi="ar-SA"/>
      </w:rPr>
    </w:lvl>
    <w:lvl w:ilvl="4" w:tplc="0644E0C4">
      <w:numFmt w:val="bullet"/>
      <w:lvlText w:val="•"/>
      <w:lvlJc w:val="left"/>
      <w:pPr>
        <w:ind w:left="3181" w:hanging="361"/>
      </w:pPr>
      <w:rPr>
        <w:rFonts w:hint="default"/>
        <w:lang w:val="en-US" w:eastAsia="en-US" w:bidi="ar-SA"/>
      </w:rPr>
    </w:lvl>
    <w:lvl w:ilvl="5" w:tplc="845080CA">
      <w:numFmt w:val="bullet"/>
      <w:lvlText w:val="•"/>
      <w:lvlJc w:val="left"/>
      <w:pPr>
        <w:ind w:left="3848" w:hanging="361"/>
      </w:pPr>
      <w:rPr>
        <w:rFonts w:hint="default"/>
        <w:lang w:val="en-US" w:eastAsia="en-US" w:bidi="ar-SA"/>
      </w:rPr>
    </w:lvl>
    <w:lvl w:ilvl="6" w:tplc="4F46BBA8">
      <w:numFmt w:val="bullet"/>
      <w:lvlText w:val="•"/>
      <w:lvlJc w:val="left"/>
      <w:pPr>
        <w:ind w:left="4516" w:hanging="361"/>
      </w:pPr>
      <w:rPr>
        <w:rFonts w:hint="default"/>
        <w:lang w:val="en-US" w:eastAsia="en-US" w:bidi="ar-SA"/>
      </w:rPr>
    </w:lvl>
    <w:lvl w:ilvl="7" w:tplc="A09E5BE6">
      <w:numFmt w:val="bullet"/>
      <w:lvlText w:val="•"/>
      <w:lvlJc w:val="left"/>
      <w:pPr>
        <w:ind w:left="5183" w:hanging="361"/>
      </w:pPr>
      <w:rPr>
        <w:rFonts w:hint="default"/>
        <w:lang w:val="en-US" w:eastAsia="en-US" w:bidi="ar-SA"/>
      </w:rPr>
    </w:lvl>
    <w:lvl w:ilvl="8" w:tplc="EE8AC214">
      <w:numFmt w:val="bullet"/>
      <w:lvlText w:val="•"/>
      <w:lvlJc w:val="left"/>
      <w:pPr>
        <w:ind w:left="5850" w:hanging="361"/>
      </w:pPr>
      <w:rPr>
        <w:rFonts w:hint="default"/>
        <w:lang w:val="en-US" w:eastAsia="en-US" w:bidi="ar-SA"/>
      </w:rPr>
    </w:lvl>
  </w:abstractNum>
  <w:num w:numId="1" w16cid:durableId="601257559">
    <w:abstractNumId w:val="0"/>
  </w:num>
  <w:num w:numId="2" w16cid:durableId="1735204595">
    <w:abstractNumId w:val="3"/>
  </w:num>
  <w:num w:numId="3" w16cid:durableId="278491063">
    <w:abstractNumId w:val="4"/>
  </w:num>
  <w:num w:numId="4" w16cid:durableId="407264441">
    <w:abstractNumId w:val="2"/>
  </w:num>
  <w:num w:numId="5" w16cid:durableId="506360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C4088"/>
    <w:rsid w:val="000C64FE"/>
    <w:rsid w:val="000D7BAF"/>
    <w:rsid w:val="001A2651"/>
    <w:rsid w:val="001C0A6D"/>
    <w:rsid w:val="001E4E5A"/>
    <w:rsid w:val="0021761F"/>
    <w:rsid w:val="003A37A5"/>
    <w:rsid w:val="004110C2"/>
    <w:rsid w:val="00434AEE"/>
    <w:rsid w:val="00492C61"/>
    <w:rsid w:val="004E4FF6"/>
    <w:rsid w:val="004E633B"/>
    <w:rsid w:val="00513934"/>
    <w:rsid w:val="00540FD9"/>
    <w:rsid w:val="005749F9"/>
    <w:rsid w:val="005A6B07"/>
    <w:rsid w:val="006C4088"/>
    <w:rsid w:val="007E62B8"/>
    <w:rsid w:val="00895384"/>
    <w:rsid w:val="00AC14BD"/>
    <w:rsid w:val="00C8454B"/>
    <w:rsid w:val="00CD2A76"/>
    <w:rsid w:val="00D511B3"/>
    <w:rsid w:val="00DF12FE"/>
    <w:rsid w:val="00E0624D"/>
  </w:rsids>
  <m:mathPr>
    <m:mathFont m:val="Cambria Math"/>
    <m:brkBin m:val="before"/>
    <m:brkBinSub m:val="--"/>
    <m:smallFrac m:val="0"/>
    <m:dispDef/>
    <m:lMargin m:val="0"/>
    <m:rMargin m:val="0"/>
    <m:defJc m:val="centerGroup"/>
    <m:wrapIndent m:val="1440"/>
    <m:intLim m:val="subSup"/>
    <m:naryLim m:val="undOvr"/>
  </m:mathPr>
  <w:themeFontLang w:val="en-MY"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8948C5"/>
  <w15:docId w15:val="{99AD6F8F-4E5B-42B0-BBCD-5C65A8C8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70"/>
      <w:outlineLvl w:val="0"/>
    </w:pPr>
    <w:rPr>
      <w:b/>
      <w:bCs/>
      <w:sz w:val="28"/>
      <w:szCs w:val="28"/>
    </w:rPr>
  </w:style>
  <w:style w:type="paragraph" w:styleId="Heading2">
    <w:name w:val="heading 2"/>
    <w:basedOn w:val="Normal"/>
    <w:next w:val="Normal"/>
    <w:link w:val="Heading2Char"/>
    <w:uiPriority w:val="9"/>
    <w:semiHidden/>
    <w:unhideWhenUsed/>
    <w:qFormat/>
    <w:rsid w:val="005A6B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A6B0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8" w:hanging="361"/>
    </w:pPr>
    <w:rPr>
      <w:sz w:val="28"/>
      <w:szCs w:val="28"/>
    </w:rPr>
  </w:style>
  <w:style w:type="paragraph" w:styleId="Title">
    <w:name w:val="Title"/>
    <w:basedOn w:val="Normal"/>
    <w:uiPriority w:val="10"/>
    <w:qFormat/>
    <w:pPr>
      <w:spacing w:before="34"/>
      <w:ind w:left="482" w:right="1145"/>
      <w:jc w:val="center"/>
    </w:pPr>
    <w:rPr>
      <w:b/>
      <w:bCs/>
      <w:sz w:val="32"/>
      <w:szCs w:val="32"/>
    </w:rPr>
  </w:style>
  <w:style w:type="paragraph" w:styleId="ListParagraph">
    <w:name w:val="List Paragraph"/>
    <w:basedOn w:val="Normal"/>
    <w:uiPriority w:val="1"/>
    <w:qFormat/>
    <w:pPr>
      <w:ind w:left="468" w:hanging="361"/>
    </w:pPr>
  </w:style>
  <w:style w:type="paragraph" w:customStyle="1" w:styleId="TableParagraph">
    <w:name w:val="Table Paragraph"/>
    <w:basedOn w:val="Normal"/>
    <w:uiPriority w:val="1"/>
    <w:qFormat/>
    <w:pPr>
      <w:ind w:left="464"/>
    </w:pPr>
  </w:style>
  <w:style w:type="character" w:customStyle="1" w:styleId="Heading2Char">
    <w:name w:val="Heading 2 Char"/>
    <w:basedOn w:val="DefaultParagraphFont"/>
    <w:link w:val="Heading2"/>
    <w:uiPriority w:val="9"/>
    <w:semiHidden/>
    <w:rsid w:val="005A6B0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A6B0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6991">
      <w:bodyDiv w:val="1"/>
      <w:marLeft w:val="0"/>
      <w:marRight w:val="0"/>
      <w:marTop w:val="0"/>
      <w:marBottom w:val="0"/>
      <w:divBdr>
        <w:top w:val="none" w:sz="0" w:space="0" w:color="auto"/>
        <w:left w:val="none" w:sz="0" w:space="0" w:color="auto"/>
        <w:bottom w:val="none" w:sz="0" w:space="0" w:color="auto"/>
        <w:right w:val="none" w:sz="0" w:space="0" w:color="auto"/>
      </w:divBdr>
      <w:divsChild>
        <w:div w:id="1819416267">
          <w:marLeft w:val="0"/>
          <w:marRight w:val="0"/>
          <w:marTop w:val="0"/>
          <w:marBottom w:val="0"/>
          <w:divBdr>
            <w:top w:val="none" w:sz="0" w:space="0" w:color="auto"/>
            <w:left w:val="none" w:sz="0" w:space="0" w:color="auto"/>
            <w:bottom w:val="none" w:sz="0" w:space="0" w:color="auto"/>
            <w:right w:val="none" w:sz="0" w:space="0" w:color="auto"/>
          </w:divBdr>
          <w:divsChild>
            <w:div w:id="1025793947">
              <w:marLeft w:val="0"/>
              <w:marRight w:val="0"/>
              <w:marTop w:val="0"/>
              <w:marBottom w:val="0"/>
              <w:divBdr>
                <w:top w:val="none" w:sz="0" w:space="0" w:color="auto"/>
                <w:left w:val="none" w:sz="0" w:space="0" w:color="auto"/>
                <w:bottom w:val="none" w:sz="0" w:space="0" w:color="auto"/>
                <w:right w:val="none" w:sz="0" w:space="0" w:color="auto"/>
              </w:divBdr>
              <w:divsChild>
                <w:div w:id="1936353399">
                  <w:marLeft w:val="0"/>
                  <w:marRight w:val="0"/>
                  <w:marTop w:val="0"/>
                  <w:marBottom w:val="0"/>
                  <w:divBdr>
                    <w:top w:val="none" w:sz="0" w:space="0" w:color="auto"/>
                    <w:left w:val="none" w:sz="0" w:space="0" w:color="auto"/>
                    <w:bottom w:val="none" w:sz="0" w:space="0" w:color="auto"/>
                    <w:right w:val="none" w:sz="0" w:space="0" w:color="auto"/>
                  </w:divBdr>
                  <w:divsChild>
                    <w:div w:id="685442378">
                      <w:marLeft w:val="0"/>
                      <w:marRight w:val="0"/>
                      <w:marTop w:val="0"/>
                      <w:marBottom w:val="0"/>
                      <w:divBdr>
                        <w:top w:val="none" w:sz="0" w:space="0" w:color="auto"/>
                        <w:left w:val="none" w:sz="0" w:space="0" w:color="auto"/>
                        <w:bottom w:val="none" w:sz="0" w:space="0" w:color="auto"/>
                        <w:right w:val="none" w:sz="0" w:space="0" w:color="auto"/>
                      </w:divBdr>
                      <w:divsChild>
                        <w:div w:id="2144732148">
                          <w:marLeft w:val="0"/>
                          <w:marRight w:val="0"/>
                          <w:marTop w:val="0"/>
                          <w:marBottom w:val="0"/>
                          <w:divBdr>
                            <w:top w:val="none" w:sz="0" w:space="0" w:color="auto"/>
                            <w:left w:val="none" w:sz="0" w:space="0" w:color="auto"/>
                            <w:bottom w:val="none" w:sz="0" w:space="0" w:color="auto"/>
                            <w:right w:val="none" w:sz="0" w:space="0" w:color="auto"/>
                          </w:divBdr>
                          <w:divsChild>
                            <w:div w:id="21035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454695">
      <w:bodyDiv w:val="1"/>
      <w:marLeft w:val="0"/>
      <w:marRight w:val="0"/>
      <w:marTop w:val="0"/>
      <w:marBottom w:val="0"/>
      <w:divBdr>
        <w:top w:val="none" w:sz="0" w:space="0" w:color="auto"/>
        <w:left w:val="none" w:sz="0" w:space="0" w:color="auto"/>
        <w:bottom w:val="none" w:sz="0" w:space="0" w:color="auto"/>
        <w:right w:val="none" w:sz="0" w:space="0" w:color="auto"/>
      </w:divBdr>
      <w:divsChild>
        <w:div w:id="1925647033">
          <w:marLeft w:val="0"/>
          <w:marRight w:val="0"/>
          <w:marTop w:val="0"/>
          <w:marBottom w:val="0"/>
          <w:divBdr>
            <w:top w:val="none" w:sz="0" w:space="0" w:color="auto"/>
            <w:left w:val="none" w:sz="0" w:space="0" w:color="auto"/>
            <w:bottom w:val="none" w:sz="0" w:space="0" w:color="auto"/>
            <w:right w:val="none" w:sz="0" w:space="0" w:color="auto"/>
          </w:divBdr>
          <w:divsChild>
            <w:div w:id="1926647893">
              <w:marLeft w:val="0"/>
              <w:marRight w:val="0"/>
              <w:marTop w:val="0"/>
              <w:marBottom w:val="0"/>
              <w:divBdr>
                <w:top w:val="none" w:sz="0" w:space="0" w:color="auto"/>
                <w:left w:val="none" w:sz="0" w:space="0" w:color="auto"/>
                <w:bottom w:val="none" w:sz="0" w:space="0" w:color="auto"/>
                <w:right w:val="none" w:sz="0" w:space="0" w:color="auto"/>
              </w:divBdr>
              <w:divsChild>
                <w:div w:id="21117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7404">
          <w:marLeft w:val="0"/>
          <w:marRight w:val="0"/>
          <w:marTop w:val="0"/>
          <w:marBottom w:val="0"/>
          <w:divBdr>
            <w:top w:val="none" w:sz="0" w:space="0" w:color="auto"/>
            <w:left w:val="none" w:sz="0" w:space="0" w:color="auto"/>
            <w:bottom w:val="none" w:sz="0" w:space="0" w:color="auto"/>
            <w:right w:val="none" w:sz="0" w:space="0" w:color="auto"/>
          </w:divBdr>
          <w:divsChild>
            <w:div w:id="171603882">
              <w:marLeft w:val="0"/>
              <w:marRight w:val="0"/>
              <w:marTop w:val="0"/>
              <w:marBottom w:val="0"/>
              <w:divBdr>
                <w:top w:val="none" w:sz="0" w:space="0" w:color="auto"/>
                <w:left w:val="none" w:sz="0" w:space="0" w:color="auto"/>
                <w:bottom w:val="none" w:sz="0" w:space="0" w:color="auto"/>
                <w:right w:val="none" w:sz="0" w:space="0" w:color="auto"/>
              </w:divBdr>
              <w:divsChild>
                <w:div w:id="1050108561">
                  <w:marLeft w:val="0"/>
                  <w:marRight w:val="0"/>
                  <w:marTop w:val="0"/>
                  <w:marBottom w:val="0"/>
                  <w:divBdr>
                    <w:top w:val="none" w:sz="0" w:space="0" w:color="auto"/>
                    <w:left w:val="none" w:sz="0" w:space="0" w:color="auto"/>
                    <w:bottom w:val="none" w:sz="0" w:space="0" w:color="auto"/>
                    <w:right w:val="none" w:sz="0" w:space="0" w:color="auto"/>
                  </w:divBdr>
                  <w:divsChild>
                    <w:div w:id="14770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86592">
      <w:bodyDiv w:val="1"/>
      <w:marLeft w:val="0"/>
      <w:marRight w:val="0"/>
      <w:marTop w:val="0"/>
      <w:marBottom w:val="0"/>
      <w:divBdr>
        <w:top w:val="none" w:sz="0" w:space="0" w:color="auto"/>
        <w:left w:val="none" w:sz="0" w:space="0" w:color="auto"/>
        <w:bottom w:val="none" w:sz="0" w:space="0" w:color="auto"/>
        <w:right w:val="none" w:sz="0" w:space="0" w:color="auto"/>
      </w:divBdr>
      <w:divsChild>
        <w:div w:id="1104155109">
          <w:marLeft w:val="0"/>
          <w:marRight w:val="0"/>
          <w:marTop w:val="0"/>
          <w:marBottom w:val="0"/>
          <w:divBdr>
            <w:top w:val="none" w:sz="0" w:space="0" w:color="auto"/>
            <w:left w:val="none" w:sz="0" w:space="0" w:color="auto"/>
            <w:bottom w:val="none" w:sz="0" w:space="0" w:color="auto"/>
            <w:right w:val="none" w:sz="0" w:space="0" w:color="auto"/>
          </w:divBdr>
          <w:divsChild>
            <w:div w:id="1514801898">
              <w:marLeft w:val="0"/>
              <w:marRight w:val="0"/>
              <w:marTop w:val="0"/>
              <w:marBottom w:val="0"/>
              <w:divBdr>
                <w:top w:val="none" w:sz="0" w:space="0" w:color="auto"/>
                <w:left w:val="none" w:sz="0" w:space="0" w:color="auto"/>
                <w:bottom w:val="none" w:sz="0" w:space="0" w:color="auto"/>
                <w:right w:val="none" w:sz="0" w:space="0" w:color="auto"/>
              </w:divBdr>
              <w:divsChild>
                <w:div w:id="5070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61086">
          <w:marLeft w:val="0"/>
          <w:marRight w:val="0"/>
          <w:marTop w:val="0"/>
          <w:marBottom w:val="0"/>
          <w:divBdr>
            <w:top w:val="none" w:sz="0" w:space="0" w:color="auto"/>
            <w:left w:val="none" w:sz="0" w:space="0" w:color="auto"/>
            <w:bottom w:val="none" w:sz="0" w:space="0" w:color="auto"/>
            <w:right w:val="none" w:sz="0" w:space="0" w:color="auto"/>
          </w:divBdr>
          <w:divsChild>
            <w:div w:id="2112847159">
              <w:marLeft w:val="0"/>
              <w:marRight w:val="0"/>
              <w:marTop w:val="0"/>
              <w:marBottom w:val="0"/>
              <w:divBdr>
                <w:top w:val="none" w:sz="0" w:space="0" w:color="auto"/>
                <w:left w:val="none" w:sz="0" w:space="0" w:color="auto"/>
                <w:bottom w:val="none" w:sz="0" w:space="0" w:color="auto"/>
                <w:right w:val="none" w:sz="0" w:space="0" w:color="auto"/>
              </w:divBdr>
              <w:divsChild>
                <w:div w:id="2104523337">
                  <w:marLeft w:val="0"/>
                  <w:marRight w:val="0"/>
                  <w:marTop w:val="0"/>
                  <w:marBottom w:val="0"/>
                  <w:divBdr>
                    <w:top w:val="none" w:sz="0" w:space="0" w:color="auto"/>
                    <w:left w:val="none" w:sz="0" w:space="0" w:color="auto"/>
                    <w:bottom w:val="none" w:sz="0" w:space="0" w:color="auto"/>
                    <w:right w:val="none" w:sz="0" w:space="0" w:color="auto"/>
                  </w:divBdr>
                  <w:divsChild>
                    <w:div w:id="3597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17718">
      <w:bodyDiv w:val="1"/>
      <w:marLeft w:val="0"/>
      <w:marRight w:val="0"/>
      <w:marTop w:val="0"/>
      <w:marBottom w:val="0"/>
      <w:divBdr>
        <w:top w:val="none" w:sz="0" w:space="0" w:color="auto"/>
        <w:left w:val="none" w:sz="0" w:space="0" w:color="auto"/>
        <w:bottom w:val="none" w:sz="0" w:space="0" w:color="auto"/>
        <w:right w:val="none" w:sz="0" w:space="0" w:color="auto"/>
      </w:divBdr>
      <w:divsChild>
        <w:div w:id="1835729204">
          <w:marLeft w:val="0"/>
          <w:marRight w:val="0"/>
          <w:marTop w:val="0"/>
          <w:marBottom w:val="0"/>
          <w:divBdr>
            <w:top w:val="none" w:sz="0" w:space="0" w:color="auto"/>
            <w:left w:val="none" w:sz="0" w:space="0" w:color="auto"/>
            <w:bottom w:val="none" w:sz="0" w:space="0" w:color="auto"/>
            <w:right w:val="none" w:sz="0" w:space="0" w:color="auto"/>
          </w:divBdr>
          <w:divsChild>
            <w:div w:id="1471098459">
              <w:marLeft w:val="0"/>
              <w:marRight w:val="0"/>
              <w:marTop w:val="0"/>
              <w:marBottom w:val="0"/>
              <w:divBdr>
                <w:top w:val="none" w:sz="0" w:space="0" w:color="auto"/>
                <w:left w:val="none" w:sz="0" w:space="0" w:color="auto"/>
                <w:bottom w:val="none" w:sz="0" w:space="0" w:color="auto"/>
                <w:right w:val="none" w:sz="0" w:space="0" w:color="auto"/>
              </w:divBdr>
              <w:divsChild>
                <w:div w:id="1968463027">
                  <w:marLeft w:val="0"/>
                  <w:marRight w:val="0"/>
                  <w:marTop w:val="0"/>
                  <w:marBottom w:val="0"/>
                  <w:divBdr>
                    <w:top w:val="none" w:sz="0" w:space="0" w:color="auto"/>
                    <w:left w:val="none" w:sz="0" w:space="0" w:color="auto"/>
                    <w:bottom w:val="none" w:sz="0" w:space="0" w:color="auto"/>
                    <w:right w:val="none" w:sz="0" w:space="0" w:color="auto"/>
                  </w:divBdr>
                  <w:divsChild>
                    <w:div w:id="1878161046">
                      <w:marLeft w:val="0"/>
                      <w:marRight w:val="0"/>
                      <w:marTop w:val="0"/>
                      <w:marBottom w:val="0"/>
                      <w:divBdr>
                        <w:top w:val="none" w:sz="0" w:space="0" w:color="auto"/>
                        <w:left w:val="none" w:sz="0" w:space="0" w:color="auto"/>
                        <w:bottom w:val="none" w:sz="0" w:space="0" w:color="auto"/>
                        <w:right w:val="none" w:sz="0" w:space="0" w:color="auto"/>
                      </w:divBdr>
                      <w:divsChild>
                        <w:div w:id="2029863747">
                          <w:marLeft w:val="0"/>
                          <w:marRight w:val="0"/>
                          <w:marTop w:val="0"/>
                          <w:marBottom w:val="0"/>
                          <w:divBdr>
                            <w:top w:val="none" w:sz="0" w:space="0" w:color="auto"/>
                            <w:left w:val="none" w:sz="0" w:space="0" w:color="auto"/>
                            <w:bottom w:val="none" w:sz="0" w:space="0" w:color="auto"/>
                            <w:right w:val="none" w:sz="0" w:space="0" w:color="auto"/>
                          </w:divBdr>
                          <w:divsChild>
                            <w:div w:id="9283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cpf_coverall@state.co.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2.13 Public Charge</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2.13 Public Charge</dc:title>
  <dc:creator>Tolchinsky, Kimberly</dc:creator>
  <cp:lastModifiedBy>Gurus</cp:lastModifiedBy>
  <cp:revision>35</cp:revision>
  <dcterms:created xsi:type="dcterms:W3CDTF">2024-11-15T13:48:00Z</dcterms:created>
  <dcterms:modified xsi:type="dcterms:W3CDTF">2024-11-16T15:06:00Z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2024-11-15T00:00:00Z</vt:filetime>
  </property>
</Properties>
</file>