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1F57" w14:textId="3DFCF268" w:rsidR="002C4B3D" w:rsidRPr="00CD71C2" w:rsidRDefault="00AA2D88" w:rsidP="00B01BE8">
      <w:pPr>
        <w:pStyle w:val="Title"/>
        <w:spacing w:before="240" w:after="240"/>
        <w:rPr>
          <w:sz w:val="44"/>
        </w:rPr>
      </w:pPr>
      <w:r w:rsidRPr="00CD71C2">
        <w:rPr>
          <w:sz w:val="44"/>
        </w:rPr>
        <w:t>HOSPITAL TRANSFORMATION PROGRAM COMMUNITY AND HEALTH NEIGHBORHOOD ENGAGEMENT</w:t>
      </w:r>
    </w:p>
    <w:p w14:paraId="53FA91CC" w14:textId="794AD24D" w:rsidR="00F95AD5" w:rsidRPr="00AC506F" w:rsidRDefault="00AA2D88" w:rsidP="00A4378E">
      <w:pPr>
        <w:pStyle w:val="Subtitle"/>
        <w:spacing w:after="240"/>
        <w:rPr>
          <w:sz w:val="32"/>
        </w:rPr>
      </w:pPr>
      <w:r w:rsidRPr="00AC506F">
        <w:rPr>
          <w:sz w:val="32"/>
        </w:rPr>
        <w:t>ACTION PLAN</w:t>
      </w:r>
    </w:p>
    <w:p w14:paraId="687E3563" w14:textId="77777777" w:rsidR="00AA2D88" w:rsidRPr="00AA2D88" w:rsidRDefault="00AA2D88" w:rsidP="00786C8A">
      <w:pPr>
        <w:pStyle w:val="Heading1"/>
      </w:pPr>
      <w:bookmarkStart w:id="0" w:name="_Toc526425504"/>
      <w:r w:rsidRPr="00AA2D88">
        <w:t>Instructions and Timeline</w:t>
      </w:r>
      <w:bookmarkEnd w:id="0"/>
    </w:p>
    <w:p w14:paraId="4CD30E8D" w14:textId="77777777" w:rsidR="00AA2D88" w:rsidRDefault="00AA2D88" w:rsidP="00AA2D88">
      <w:pPr>
        <w:pStyle w:val="BodyText"/>
        <w:rPr>
          <w:sz w:val="24"/>
        </w:rPr>
      </w:pPr>
      <w:r>
        <w:t>Hospitals interested in participating in the Hospital Transformation Program (HTP) must engage organizations that serve and represent the broad interests of the community, including clinical providers, to identify community needs and resources to inform their applications to the HTP. Hospitals should utilize existing forums and collaborations already in place, such as health alliances, when possible, rather than establishing new forums of engagement.</w:t>
      </w:r>
    </w:p>
    <w:p w14:paraId="57E20D2A" w14:textId="77777777" w:rsidR="00AA2D88" w:rsidRDefault="00AA2D88" w:rsidP="00AA2D88">
      <w:pPr>
        <w:pStyle w:val="BodyText"/>
      </w:pPr>
      <w:r>
        <w:t>Potential program participants must submit a Community and Health Neighborhood Engagement (CHNE) Action Plan, to outline how they will conduct the CHNE process. In completing this document, hospitals should review the requirements for CHNE outlined in the CHNE Requirements document and the CHNE Hospital Guidebook to ensure compliance.</w:t>
      </w:r>
    </w:p>
    <w:p w14:paraId="161FEB36" w14:textId="77777777" w:rsidR="00AA2D88" w:rsidRDefault="00AA2D88" w:rsidP="00A4378E">
      <w:pPr>
        <w:pStyle w:val="BodyText"/>
        <w:spacing w:after="120"/>
      </w:pPr>
      <w:proofErr w:type="gramStart"/>
      <w:r>
        <w:t>In particular, the</w:t>
      </w:r>
      <w:proofErr w:type="gramEnd"/>
      <w:r>
        <w:t xml:space="preserve"> State will be reviewing proposed Action Plans to ensure:</w:t>
      </w:r>
    </w:p>
    <w:p w14:paraId="618F401F" w14:textId="77777777" w:rsidR="00AA2D88" w:rsidRPr="00AA2D88" w:rsidRDefault="00AA2D88" w:rsidP="00AA2D88">
      <w:pPr>
        <w:pStyle w:val="ListBullet"/>
      </w:pPr>
      <w:r w:rsidRPr="00AA2D88">
        <w:t>The process will be adequately inclusive of organizations that serve and represent the broad interests of the community and that no key stakeholders are excluded;</w:t>
      </w:r>
    </w:p>
    <w:p w14:paraId="4F9BC65E" w14:textId="77777777" w:rsidR="00AA2D88" w:rsidRPr="00AA2D88" w:rsidRDefault="00AA2D88" w:rsidP="00AA2D88">
      <w:pPr>
        <w:pStyle w:val="ListBullet"/>
      </w:pPr>
      <w:r w:rsidRPr="00AA2D88">
        <w:t>There is a plan for proactive recruitment as needed and addressing any gaps in participation;</w:t>
      </w:r>
    </w:p>
    <w:p w14:paraId="2615ED93" w14:textId="77777777" w:rsidR="00AA2D88" w:rsidRPr="00AA2D88" w:rsidRDefault="00AA2D88" w:rsidP="00AA2D88">
      <w:pPr>
        <w:pStyle w:val="ListBullet"/>
      </w:pPr>
      <w:r w:rsidRPr="00AA2D88">
        <w:t>The hospital has obtained letters from its local RAE at least two other community organizations expressing that they are aware of the Action Plan and that they intend to participate in the CHNE process (hospitals will be expected to reach out to the Department to seek assistance if they experience difficulties in obtaining these letters);</w:t>
      </w:r>
    </w:p>
    <w:p w14:paraId="3247E9AF" w14:textId="77777777" w:rsidR="00AA2D88" w:rsidRPr="00AA2D88" w:rsidRDefault="00AA2D88" w:rsidP="00AA2D88">
      <w:pPr>
        <w:pStyle w:val="ListBullet"/>
      </w:pPr>
      <w:r w:rsidRPr="00AA2D88">
        <w:t>Existing forums and collaborations already in place will be leveraged as reasonably feasible and the hospital has obtained letters from coalition and meeting coordinators expressing that they are aware of the Action Plan and that they intend to participate in the CHNE process (hospitals will be expected to reach out to the Department to seek assistance if they experience difficulties in leveraging existing coalitions and meetings);</w:t>
      </w:r>
    </w:p>
    <w:p w14:paraId="0BDCAAC8" w14:textId="77777777" w:rsidR="00AA2D88" w:rsidRPr="00AA2D88" w:rsidRDefault="00AA2D88" w:rsidP="00AA2D88">
      <w:pPr>
        <w:pStyle w:val="ListBullet"/>
      </w:pPr>
      <w:r w:rsidRPr="00AA2D88">
        <w:t>A diverse enough range of venues, locations, times and manners for engagement will be provided to ensure a meaningful opportunity for participation;</w:t>
      </w:r>
    </w:p>
    <w:p w14:paraId="2B9063B8" w14:textId="77777777" w:rsidR="00AA2D88" w:rsidRPr="00AA2D88" w:rsidRDefault="00AA2D88" w:rsidP="00AA2D88">
      <w:pPr>
        <w:pStyle w:val="ListBullet"/>
      </w:pPr>
      <w:r w:rsidRPr="00AA2D88">
        <w:t>Opportunities for engagement will be held at regular intervals;</w:t>
      </w:r>
    </w:p>
    <w:p w14:paraId="5D4E5200" w14:textId="77777777" w:rsidR="00AA2D88" w:rsidRPr="00AA2D88" w:rsidRDefault="00AA2D88" w:rsidP="00AA2D88">
      <w:pPr>
        <w:pStyle w:val="ListBullet"/>
      </w:pPr>
      <w:r w:rsidRPr="00AA2D88">
        <w:t>The venues for engagement will provide opportunities for information to be shared out and input to be received;</w:t>
      </w:r>
    </w:p>
    <w:p w14:paraId="20ACA0C5" w14:textId="77777777" w:rsidR="00AA2D88" w:rsidRPr="00AA2D88" w:rsidRDefault="00AA2D88" w:rsidP="00AA2D88">
      <w:pPr>
        <w:pStyle w:val="ListBullet"/>
      </w:pPr>
      <w:r w:rsidRPr="00AA2D88">
        <w:t>There is a plan for providing adequate notice of engagement opportunities and for providing updates; and</w:t>
      </w:r>
    </w:p>
    <w:p w14:paraId="19A06615" w14:textId="77777777" w:rsidR="00AA2D88" w:rsidRPr="00AA2D88" w:rsidRDefault="00AA2D88" w:rsidP="00AA2D88">
      <w:pPr>
        <w:pStyle w:val="ListBullet"/>
      </w:pPr>
      <w:r w:rsidRPr="00AA2D88">
        <w:lastRenderedPageBreak/>
        <w:t>The program participants have identified or have a process planned for identifying existing Community Health Needs Assessments or other data to complete an evidence-based environmental scan, including identifying community needs and existing resources and gaps.</w:t>
      </w:r>
    </w:p>
    <w:p w14:paraId="3978F62A" w14:textId="77777777" w:rsidR="00AA2D88" w:rsidRDefault="00AA2D88" w:rsidP="00AA2D88">
      <w:pPr>
        <w:pStyle w:val="BodyText"/>
      </w:pPr>
      <w:bookmarkStart w:id="1" w:name="_Hlk507671736"/>
      <w:r>
        <w:t xml:space="preserve">Action Plans must be submitted in .pdf form with all supporting documentation via e-mail by November 30, 2018 at 5pm to the CO HTP email address </w:t>
      </w:r>
      <w:hyperlink r:id="rId11" w:history="1">
        <w:r>
          <w:rPr>
            <w:rStyle w:val="Hyperlink"/>
          </w:rPr>
          <w:t>COHTP@state.co.us</w:t>
        </w:r>
      </w:hyperlink>
      <w:r>
        <w:t xml:space="preserve">. Plans received after this deadline will not be considered and hospitals will be expected to begin implementing their plans immediately following submission, or earlier. </w:t>
      </w:r>
    </w:p>
    <w:p w14:paraId="70888E7C" w14:textId="77777777" w:rsidR="00AA2D88" w:rsidRDefault="00AA2D88" w:rsidP="00AA2D88">
      <w:pPr>
        <w:pStyle w:val="BodyText"/>
        <w:rPr>
          <w:rFonts w:eastAsiaTheme="minorHAnsi"/>
          <w:color w:val="000000" w:themeColor="text1"/>
        </w:rPr>
      </w:pPr>
      <w:r>
        <w:t>Following the submission date, the State will review the Action Plans. The plans will not be scored. However, the State will work collaboratively with participants in December 2018 t</w:t>
      </w:r>
      <w:r>
        <w:rPr>
          <w:color w:val="000000" w:themeColor="text1"/>
        </w:rPr>
        <w:t>o refine plans as needed to reflect a CHNE process with which both the participant and the State are comfortable.</w:t>
      </w:r>
      <w:bookmarkEnd w:id="1"/>
      <w:r>
        <w:rPr>
          <w:rFonts w:eastAsiaTheme="minorHAnsi"/>
          <w:color w:val="000000" w:themeColor="text1"/>
        </w:rPr>
        <w:br w:type="page"/>
      </w:r>
    </w:p>
    <w:p w14:paraId="41CF1419" w14:textId="60F9BFE2" w:rsidR="00AA2D88" w:rsidRDefault="00AA2D88" w:rsidP="00AC506F">
      <w:pPr>
        <w:pStyle w:val="Heading1"/>
        <w:rPr>
          <w:rFonts w:eastAsiaTheme="minorHAnsi" w:cs="Times New Roman"/>
          <w:color w:val="auto"/>
        </w:rPr>
      </w:pPr>
      <w:bookmarkStart w:id="2" w:name="_Toc526425505"/>
      <w:r>
        <w:lastRenderedPageBreak/>
        <w:t>Contact Information</w:t>
      </w:r>
      <w:bookmarkEnd w:id="2"/>
    </w:p>
    <w:p w14:paraId="4042D009" w14:textId="77777777" w:rsidR="00AA2D88" w:rsidRDefault="00AA2D88" w:rsidP="00805E62">
      <w:pPr>
        <w:pStyle w:val="BodyText"/>
      </w:pPr>
      <w:bookmarkStart w:id="3" w:name="_Hlk526433545"/>
      <w:r>
        <w:t xml:space="preserve">Please provide the legal name, address and Medicaid ID number for the hospital for which this Action Plan is being submitted, as well as a name, address and title for a hospital executive with signatory authority to whom official correspondence should be addressed. </w:t>
      </w:r>
    </w:p>
    <w:p w14:paraId="50C8D933" w14:textId="2A7D1BB8" w:rsidR="00805E62" w:rsidRDefault="00805E62" w:rsidP="000175AC">
      <w:pPr>
        <w:pStyle w:val="BodyText"/>
        <w:spacing w:after="120"/>
      </w:pPr>
      <w:r>
        <w:t xml:space="preserve">Hospital Name: </w:t>
      </w:r>
      <w:r w:rsidR="000175AC" w:rsidRPr="000175AC">
        <w:rPr>
          <w:rStyle w:val="BodyTextUnderlined"/>
          <w:rFonts w:eastAsiaTheme="minorEastAsia"/>
        </w:rPr>
        <w:fldChar w:fldCharType="begin">
          <w:ffData>
            <w:name w:val="Text1"/>
            <w:enabled/>
            <w:calcOnExit w:val="0"/>
            <w:statusText w:type="text" w:val="hospital name"/>
            <w:textInput/>
          </w:ffData>
        </w:fldChar>
      </w:r>
      <w:bookmarkStart w:id="4" w:name="Text1"/>
      <w:r w:rsidR="000175AC" w:rsidRPr="000175AC">
        <w:rPr>
          <w:rStyle w:val="BodyTextUnderlined"/>
          <w:rFonts w:eastAsiaTheme="minorEastAsia"/>
        </w:rPr>
        <w:instrText xml:space="preserve"> FORMTEXT </w:instrText>
      </w:r>
      <w:r w:rsidR="000175AC" w:rsidRPr="000175AC">
        <w:rPr>
          <w:rStyle w:val="BodyTextUnderlined"/>
          <w:rFonts w:eastAsiaTheme="minorEastAsia"/>
        </w:rPr>
      </w:r>
      <w:r w:rsidR="000175AC" w:rsidRPr="000175AC">
        <w:rPr>
          <w:rStyle w:val="BodyTextUnderlined"/>
          <w:rFonts w:eastAsiaTheme="minorEastAsia"/>
        </w:rPr>
        <w:fldChar w:fldCharType="separate"/>
      </w:r>
      <w:r w:rsidR="000175AC" w:rsidRPr="000175AC">
        <w:rPr>
          <w:rStyle w:val="BodyTextUnderlined"/>
          <w:rFonts w:eastAsiaTheme="minorEastAsia"/>
        </w:rPr>
        <w:t> </w:t>
      </w:r>
      <w:r w:rsidR="000175AC" w:rsidRPr="000175AC">
        <w:rPr>
          <w:rStyle w:val="BodyTextUnderlined"/>
          <w:rFonts w:eastAsiaTheme="minorEastAsia"/>
        </w:rPr>
        <w:t> </w:t>
      </w:r>
      <w:r w:rsidR="000175AC" w:rsidRPr="000175AC">
        <w:rPr>
          <w:rStyle w:val="BodyTextUnderlined"/>
          <w:rFonts w:eastAsiaTheme="minorEastAsia"/>
        </w:rPr>
        <w:t> </w:t>
      </w:r>
      <w:r w:rsidR="000175AC" w:rsidRPr="000175AC">
        <w:rPr>
          <w:rStyle w:val="BodyTextUnderlined"/>
          <w:rFonts w:eastAsiaTheme="minorEastAsia"/>
        </w:rPr>
        <w:t> </w:t>
      </w:r>
      <w:r w:rsidR="000175AC" w:rsidRPr="000175AC">
        <w:rPr>
          <w:rStyle w:val="BodyTextUnderlined"/>
          <w:rFonts w:eastAsiaTheme="minorEastAsia"/>
        </w:rPr>
        <w:t> </w:t>
      </w:r>
      <w:r w:rsidR="000175AC" w:rsidRPr="000175AC">
        <w:rPr>
          <w:rStyle w:val="BodyTextUnderlined"/>
          <w:rFonts w:eastAsiaTheme="minorEastAsia"/>
        </w:rPr>
        <w:fldChar w:fldCharType="end"/>
      </w:r>
      <w:bookmarkEnd w:id="4"/>
    </w:p>
    <w:p w14:paraId="7AD489DC" w14:textId="50FA2AE2" w:rsidR="00805E62" w:rsidRDefault="00805E62" w:rsidP="000175AC">
      <w:pPr>
        <w:pStyle w:val="BodyText"/>
        <w:tabs>
          <w:tab w:val="left" w:pos="8640"/>
        </w:tabs>
        <w:spacing w:after="120"/>
        <w:rPr>
          <w:u w:val="single"/>
        </w:rPr>
      </w:pPr>
      <w:r w:rsidRPr="00805E62">
        <w:t xml:space="preserve">Hospital Medicaid ID Number: </w:t>
      </w:r>
      <w:r w:rsidR="000175AC">
        <w:rPr>
          <w:rStyle w:val="BodyTextUnderlined"/>
          <w:rFonts w:eastAsiaTheme="minorEastAsia"/>
        </w:rPr>
        <w:fldChar w:fldCharType="begin">
          <w:ffData>
            <w:name w:val="Text2"/>
            <w:enabled/>
            <w:calcOnExit w:val="0"/>
            <w:statusText w:type="text" w:val="hospital medicaid ID number"/>
            <w:textInput/>
          </w:ffData>
        </w:fldChar>
      </w:r>
      <w:bookmarkStart w:id="5" w:name="Text2"/>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5"/>
    </w:p>
    <w:p w14:paraId="4B1AD7F6" w14:textId="6E01F5CC" w:rsidR="00805E62" w:rsidRDefault="00805E62" w:rsidP="000175AC">
      <w:pPr>
        <w:pStyle w:val="BodyText"/>
        <w:tabs>
          <w:tab w:val="left" w:pos="8640"/>
        </w:tabs>
        <w:spacing w:after="120"/>
        <w:rPr>
          <w:u w:val="single"/>
        </w:rPr>
      </w:pPr>
      <w:r>
        <w:t xml:space="preserve">Hospital Address: </w:t>
      </w:r>
      <w:r w:rsidR="000175AC">
        <w:rPr>
          <w:rStyle w:val="BodyTextUnderlined"/>
          <w:rFonts w:eastAsiaTheme="minorEastAsia"/>
        </w:rPr>
        <w:fldChar w:fldCharType="begin">
          <w:ffData>
            <w:name w:val="Text3"/>
            <w:enabled/>
            <w:calcOnExit w:val="0"/>
            <w:statusText w:type="text" w:val="hospital address"/>
            <w:textInput/>
          </w:ffData>
        </w:fldChar>
      </w:r>
      <w:bookmarkStart w:id="6" w:name="Text3"/>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6"/>
    </w:p>
    <w:p w14:paraId="2F9C038F" w14:textId="4E1A86A1" w:rsidR="00805E62" w:rsidRDefault="00805E62" w:rsidP="000175AC">
      <w:pPr>
        <w:pStyle w:val="BodyText"/>
        <w:spacing w:after="120"/>
      </w:pPr>
      <w:r>
        <w:t xml:space="preserve">Hospital Executive Name: </w:t>
      </w:r>
      <w:r w:rsidR="000175AC">
        <w:rPr>
          <w:rStyle w:val="BodyTextUnderlined"/>
          <w:rFonts w:eastAsiaTheme="minorEastAsia"/>
        </w:rPr>
        <w:fldChar w:fldCharType="begin">
          <w:ffData>
            <w:name w:val="Text4"/>
            <w:enabled/>
            <w:calcOnExit w:val="0"/>
            <w:statusText w:type="text" w:val="hospital executive name"/>
            <w:textInput/>
          </w:ffData>
        </w:fldChar>
      </w:r>
      <w:bookmarkStart w:id="7" w:name="Text4"/>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7"/>
    </w:p>
    <w:p w14:paraId="774328DF" w14:textId="28C6261A" w:rsidR="00805E62" w:rsidRDefault="00805E62" w:rsidP="000175AC">
      <w:pPr>
        <w:pStyle w:val="BodyText"/>
        <w:tabs>
          <w:tab w:val="left" w:pos="8640"/>
        </w:tabs>
        <w:spacing w:after="120"/>
        <w:rPr>
          <w:u w:val="single"/>
        </w:rPr>
      </w:pPr>
      <w:r>
        <w:t xml:space="preserve">Hospital Executive Title: </w:t>
      </w:r>
      <w:r w:rsidR="000175AC">
        <w:rPr>
          <w:rStyle w:val="BodyTextUnderlined"/>
          <w:rFonts w:eastAsiaTheme="minorEastAsia"/>
        </w:rPr>
        <w:fldChar w:fldCharType="begin">
          <w:ffData>
            <w:name w:val="Text5"/>
            <w:enabled/>
            <w:calcOnExit w:val="0"/>
            <w:statusText w:type="text" w:val="hostpial executive title"/>
            <w:textInput/>
          </w:ffData>
        </w:fldChar>
      </w:r>
      <w:bookmarkStart w:id="8" w:name="Text5"/>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8"/>
    </w:p>
    <w:p w14:paraId="5AA96EB5" w14:textId="6A8D5253" w:rsidR="00805E62" w:rsidRDefault="00805E62" w:rsidP="000175AC">
      <w:pPr>
        <w:pStyle w:val="BodyText"/>
        <w:tabs>
          <w:tab w:val="left" w:pos="8640"/>
        </w:tabs>
        <w:spacing w:after="120"/>
        <w:rPr>
          <w:u w:val="single"/>
        </w:rPr>
      </w:pPr>
      <w:r>
        <w:t xml:space="preserve">Hospital Executive Address: </w:t>
      </w:r>
      <w:r w:rsidR="000175AC">
        <w:rPr>
          <w:rStyle w:val="BodyTextUnderlined"/>
          <w:rFonts w:eastAsiaTheme="minorEastAsia"/>
        </w:rPr>
        <w:fldChar w:fldCharType="begin">
          <w:ffData>
            <w:name w:val="Text6"/>
            <w:enabled/>
            <w:calcOnExit w:val="0"/>
            <w:statusText w:type="text" w:val="hospital executive address"/>
            <w:textInput/>
          </w:ffData>
        </w:fldChar>
      </w:r>
      <w:bookmarkStart w:id="9" w:name="Text6"/>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9"/>
    </w:p>
    <w:p w14:paraId="7DEE73DF" w14:textId="539C1AA2" w:rsidR="00805E62" w:rsidRDefault="00805E62" w:rsidP="000175AC">
      <w:pPr>
        <w:pStyle w:val="BodyText"/>
        <w:tabs>
          <w:tab w:val="left" w:pos="8640"/>
        </w:tabs>
        <w:spacing w:after="120"/>
        <w:rPr>
          <w:u w:val="single"/>
        </w:rPr>
      </w:pPr>
      <w:r>
        <w:t xml:space="preserve">Hospital Executive Phone number: </w:t>
      </w:r>
      <w:r w:rsidR="000175AC">
        <w:rPr>
          <w:rStyle w:val="BodyTextUnderlined"/>
          <w:rFonts w:eastAsiaTheme="minorEastAsia"/>
        </w:rPr>
        <w:fldChar w:fldCharType="begin">
          <w:ffData>
            <w:name w:val="Text7"/>
            <w:enabled/>
            <w:calcOnExit w:val="0"/>
            <w:statusText w:type="text" w:val="hospital executive phone number"/>
            <w:textInput/>
          </w:ffData>
        </w:fldChar>
      </w:r>
      <w:bookmarkStart w:id="10" w:name="Text7"/>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10"/>
    </w:p>
    <w:p w14:paraId="5F6D42AF" w14:textId="12639731" w:rsidR="00805E62" w:rsidRPr="00805E62" w:rsidRDefault="00805E62" w:rsidP="003378E6">
      <w:pPr>
        <w:pStyle w:val="BodyText"/>
        <w:tabs>
          <w:tab w:val="left" w:pos="8640"/>
        </w:tabs>
        <w:spacing w:after="360"/>
        <w:rPr>
          <w:u w:val="single"/>
        </w:rPr>
      </w:pPr>
      <w:r>
        <w:t xml:space="preserve">Hospital Executive Email Address: </w:t>
      </w:r>
      <w:r w:rsidR="000175AC">
        <w:rPr>
          <w:rStyle w:val="BodyTextUnderlined"/>
          <w:rFonts w:eastAsiaTheme="minorEastAsia"/>
        </w:rPr>
        <w:fldChar w:fldCharType="begin">
          <w:ffData>
            <w:name w:val="Text8"/>
            <w:enabled/>
            <w:calcOnExit w:val="0"/>
            <w:statusText w:type="text" w:val="hospitla executive email address"/>
            <w:textInput/>
          </w:ffData>
        </w:fldChar>
      </w:r>
      <w:bookmarkStart w:id="11" w:name="Text8"/>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11"/>
    </w:p>
    <w:p w14:paraId="7FA791C9" w14:textId="70647D6C" w:rsidR="00AA2D88" w:rsidRDefault="00AA2D88" w:rsidP="00805E62">
      <w:pPr>
        <w:pStyle w:val="BodyText"/>
      </w:pPr>
      <w:r>
        <w:t>Please provide a primary and secondary point of contact for this Action Plan</w:t>
      </w:r>
    </w:p>
    <w:p w14:paraId="5A2C9D02" w14:textId="2D2AD738" w:rsidR="00805E62" w:rsidRDefault="00805E62" w:rsidP="003378E6">
      <w:pPr>
        <w:pStyle w:val="BodyText"/>
        <w:tabs>
          <w:tab w:val="left" w:pos="8640"/>
        </w:tabs>
        <w:spacing w:after="120"/>
        <w:rPr>
          <w:u w:val="single"/>
        </w:rPr>
      </w:pPr>
      <w:r>
        <w:t xml:space="preserve">Primary Contact Name: </w:t>
      </w:r>
      <w:r w:rsidR="000175AC">
        <w:rPr>
          <w:rStyle w:val="BodyTextUnderlined"/>
          <w:rFonts w:eastAsiaTheme="minorEastAsia"/>
        </w:rPr>
        <w:fldChar w:fldCharType="begin">
          <w:ffData>
            <w:name w:val="Text9"/>
            <w:enabled/>
            <w:calcOnExit w:val="0"/>
            <w:statusText w:type="text" w:val="primary contact name"/>
            <w:textInput/>
          </w:ffData>
        </w:fldChar>
      </w:r>
      <w:bookmarkStart w:id="12" w:name="Text9"/>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12"/>
    </w:p>
    <w:p w14:paraId="3C4008AB" w14:textId="3D9F6F35" w:rsidR="00805E62" w:rsidRDefault="00805E62" w:rsidP="003378E6">
      <w:pPr>
        <w:pStyle w:val="BodyText"/>
        <w:tabs>
          <w:tab w:val="left" w:pos="8640"/>
        </w:tabs>
        <w:spacing w:after="120"/>
        <w:rPr>
          <w:u w:val="single"/>
        </w:rPr>
      </w:pPr>
      <w:r>
        <w:t xml:space="preserve">Primary Contact Title: </w:t>
      </w:r>
      <w:r w:rsidR="000175AC">
        <w:rPr>
          <w:rStyle w:val="BodyTextUnderlined"/>
          <w:rFonts w:eastAsiaTheme="minorEastAsia"/>
        </w:rPr>
        <w:fldChar w:fldCharType="begin">
          <w:ffData>
            <w:name w:val="Text10"/>
            <w:enabled/>
            <w:calcOnExit w:val="0"/>
            <w:statusText w:type="text" w:val="primary contact title"/>
            <w:textInput/>
          </w:ffData>
        </w:fldChar>
      </w:r>
      <w:bookmarkStart w:id="13" w:name="Text10"/>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13"/>
    </w:p>
    <w:p w14:paraId="1EE7CF25" w14:textId="57205F58" w:rsidR="00805E62" w:rsidRDefault="00805E62" w:rsidP="003378E6">
      <w:pPr>
        <w:pStyle w:val="BodyText"/>
        <w:tabs>
          <w:tab w:val="left" w:pos="8640"/>
        </w:tabs>
        <w:spacing w:after="120"/>
        <w:rPr>
          <w:u w:val="single"/>
        </w:rPr>
      </w:pPr>
      <w:r>
        <w:t xml:space="preserve">Primary Contact Address: </w:t>
      </w:r>
      <w:r w:rsidR="000175AC">
        <w:rPr>
          <w:rStyle w:val="BodyTextUnderlined"/>
          <w:rFonts w:eastAsiaTheme="minorEastAsia"/>
        </w:rPr>
        <w:fldChar w:fldCharType="begin">
          <w:ffData>
            <w:name w:val="Text11"/>
            <w:enabled/>
            <w:calcOnExit w:val="0"/>
            <w:statusText w:type="text" w:val="primary contact address"/>
            <w:textInput/>
          </w:ffData>
        </w:fldChar>
      </w:r>
      <w:bookmarkStart w:id="14" w:name="Text11"/>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14"/>
    </w:p>
    <w:p w14:paraId="40081E3B" w14:textId="64E7F0D2" w:rsidR="00805E62" w:rsidRDefault="00805E62" w:rsidP="003378E6">
      <w:pPr>
        <w:pStyle w:val="BodyText"/>
        <w:tabs>
          <w:tab w:val="left" w:pos="8640"/>
        </w:tabs>
        <w:spacing w:after="120"/>
        <w:rPr>
          <w:u w:val="single"/>
        </w:rPr>
      </w:pPr>
      <w:r>
        <w:t xml:space="preserve">Primary Contact Phone Number: </w:t>
      </w:r>
      <w:r w:rsidR="000175AC">
        <w:rPr>
          <w:rStyle w:val="BodyTextUnderlined"/>
          <w:rFonts w:eastAsiaTheme="minorEastAsia"/>
        </w:rPr>
        <w:fldChar w:fldCharType="begin">
          <w:ffData>
            <w:name w:val="Text12"/>
            <w:enabled/>
            <w:calcOnExit w:val="0"/>
            <w:statusText w:type="text" w:val="primary contact phone number"/>
            <w:textInput/>
          </w:ffData>
        </w:fldChar>
      </w:r>
      <w:bookmarkStart w:id="15" w:name="Text12"/>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15"/>
    </w:p>
    <w:p w14:paraId="391C07ED" w14:textId="5BE00C66" w:rsidR="00805E62" w:rsidRDefault="00805E62" w:rsidP="00805E62">
      <w:pPr>
        <w:pStyle w:val="BodyText"/>
        <w:tabs>
          <w:tab w:val="left" w:pos="8640"/>
        </w:tabs>
        <w:rPr>
          <w:u w:val="single"/>
        </w:rPr>
      </w:pPr>
      <w:r>
        <w:t xml:space="preserve">Primary Contact Email Address: </w:t>
      </w:r>
      <w:r w:rsidR="000175AC">
        <w:rPr>
          <w:rStyle w:val="BodyTextUnderlined"/>
          <w:rFonts w:eastAsiaTheme="minorEastAsia"/>
        </w:rPr>
        <w:fldChar w:fldCharType="begin">
          <w:ffData>
            <w:name w:val="Text13"/>
            <w:enabled/>
            <w:calcOnExit w:val="0"/>
            <w:statusText w:type="text" w:val="primary contact email address"/>
            <w:textInput/>
          </w:ffData>
        </w:fldChar>
      </w:r>
      <w:bookmarkStart w:id="16" w:name="Text13"/>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16"/>
    </w:p>
    <w:p w14:paraId="52D54F53" w14:textId="06249AE5" w:rsidR="00805E62" w:rsidRDefault="00805E62" w:rsidP="003378E6">
      <w:pPr>
        <w:pStyle w:val="BodyText"/>
        <w:tabs>
          <w:tab w:val="left" w:pos="8640"/>
        </w:tabs>
        <w:spacing w:after="120"/>
        <w:rPr>
          <w:u w:val="single"/>
        </w:rPr>
      </w:pPr>
      <w:r>
        <w:t xml:space="preserve">Secondary Contact Name: </w:t>
      </w:r>
      <w:r w:rsidR="000175AC">
        <w:rPr>
          <w:rStyle w:val="BodyTextUnderlined"/>
          <w:rFonts w:eastAsiaTheme="minorEastAsia"/>
        </w:rPr>
        <w:fldChar w:fldCharType="begin">
          <w:ffData>
            <w:name w:val="Text14"/>
            <w:enabled/>
            <w:calcOnExit w:val="0"/>
            <w:statusText w:type="text" w:val="secondary contact name"/>
            <w:textInput/>
          </w:ffData>
        </w:fldChar>
      </w:r>
      <w:bookmarkStart w:id="17" w:name="Text14"/>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17"/>
    </w:p>
    <w:p w14:paraId="10445D06" w14:textId="16D64F23" w:rsidR="00805E62" w:rsidRDefault="00805E62" w:rsidP="003378E6">
      <w:pPr>
        <w:pStyle w:val="BodyText"/>
        <w:tabs>
          <w:tab w:val="left" w:pos="8640"/>
        </w:tabs>
        <w:spacing w:after="120"/>
        <w:rPr>
          <w:u w:val="single"/>
        </w:rPr>
      </w:pPr>
      <w:r>
        <w:t xml:space="preserve">Secondary Contact Title: </w:t>
      </w:r>
      <w:r w:rsidR="000175AC">
        <w:rPr>
          <w:rStyle w:val="BodyTextUnderlined"/>
          <w:rFonts w:eastAsiaTheme="minorEastAsia"/>
        </w:rPr>
        <w:fldChar w:fldCharType="begin">
          <w:ffData>
            <w:name w:val="Text15"/>
            <w:enabled/>
            <w:calcOnExit w:val="0"/>
            <w:statusText w:type="text" w:val="secondary contact title"/>
            <w:textInput/>
          </w:ffData>
        </w:fldChar>
      </w:r>
      <w:bookmarkStart w:id="18" w:name="Text15"/>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18"/>
    </w:p>
    <w:p w14:paraId="66AFD2EB" w14:textId="68F9D706" w:rsidR="00805E62" w:rsidRDefault="00805E62" w:rsidP="003378E6">
      <w:pPr>
        <w:pStyle w:val="BodyText"/>
        <w:tabs>
          <w:tab w:val="left" w:pos="8640"/>
        </w:tabs>
        <w:spacing w:after="120"/>
        <w:rPr>
          <w:u w:val="single"/>
        </w:rPr>
      </w:pPr>
      <w:r>
        <w:t xml:space="preserve">Secondary Contact Address: </w:t>
      </w:r>
      <w:r w:rsidR="000175AC">
        <w:rPr>
          <w:rStyle w:val="BodyTextUnderlined"/>
          <w:rFonts w:eastAsiaTheme="minorEastAsia"/>
        </w:rPr>
        <w:fldChar w:fldCharType="begin">
          <w:ffData>
            <w:name w:val="Text16"/>
            <w:enabled/>
            <w:calcOnExit w:val="0"/>
            <w:statusText w:type="text" w:val="secondary contact address"/>
            <w:textInput/>
          </w:ffData>
        </w:fldChar>
      </w:r>
      <w:bookmarkStart w:id="19" w:name="Text16"/>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19"/>
    </w:p>
    <w:p w14:paraId="13A0F810" w14:textId="60BB8BD9" w:rsidR="00805E62" w:rsidRDefault="00805E62" w:rsidP="003378E6">
      <w:pPr>
        <w:pStyle w:val="BodyText"/>
        <w:tabs>
          <w:tab w:val="left" w:pos="8640"/>
        </w:tabs>
        <w:spacing w:after="120"/>
        <w:rPr>
          <w:u w:val="single"/>
        </w:rPr>
      </w:pPr>
      <w:r>
        <w:t xml:space="preserve">Secondary Contact Phone Number: </w:t>
      </w:r>
      <w:r w:rsidR="000175AC">
        <w:rPr>
          <w:rStyle w:val="BodyTextUnderlined"/>
          <w:rFonts w:eastAsiaTheme="minorEastAsia"/>
        </w:rPr>
        <w:fldChar w:fldCharType="begin">
          <w:ffData>
            <w:name w:val="Text17"/>
            <w:enabled/>
            <w:calcOnExit w:val="0"/>
            <w:statusText w:type="text" w:val="secondary contact phone number"/>
            <w:textInput/>
          </w:ffData>
        </w:fldChar>
      </w:r>
      <w:bookmarkStart w:id="20" w:name="Text17"/>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20"/>
    </w:p>
    <w:p w14:paraId="35F0FCCB" w14:textId="1C40D277" w:rsidR="00805E62" w:rsidRPr="00805E62" w:rsidRDefault="00805E62" w:rsidP="00805E62">
      <w:pPr>
        <w:pStyle w:val="BodyText"/>
        <w:tabs>
          <w:tab w:val="left" w:pos="8640"/>
        </w:tabs>
        <w:rPr>
          <w:sz w:val="24"/>
        </w:rPr>
      </w:pPr>
      <w:r>
        <w:t xml:space="preserve">Secondary Contact Email Address: </w:t>
      </w:r>
      <w:r w:rsidR="000175AC">
        <w:rPr>
          <w:rStyle w:val="BodyTextUnderlined"/>
          <w:rFonts w:eastAsiaTheme="minorEastAsia"/>
        </w:rPr>
        <w:fldChar w:fldCharType="begin">
          <w:ffData>
            <w:name w:val="Text18"/>
            <w:enabled/>
            <w:calcOnExit w:val="0"/>
            <w:statusText w:type="text" w:val="secondary contact email address"/>
            <w:textInput/>
          </w:ffData>
        </w:fldChar>
      </w:r>
      <w:bookmarkStart w:id="21" w:name="Text18"/>
      <w:r w:rsidR="000175AC">
        <w:rPr>
          <w:rStyle w:val="BodyTextUnderlined"/>
          <w:rFonts w:eastAsiaTheme="minorEastAsia"/>
        </w:rPr>
        <w:instrText xml:space="preserve"> FORMTEXT </w:instrText>
      </w:r>
      <w:r w:rsidR="000175AC">
        <w:rPr>
          <w:rStyle w:val="BodyTextUnderlined"/>
          <w:rFonts w:eastAsiaTheme="minorEastAsia"/>
        </w:rPr>
      </w:r>
      <w:r w:rsidR="000175AC">
        <w:rPr>
          <w:rStyle w:val="BodyTextUnderlined"/>
          <w:rFonts w:eastAsiaTheme="minorEastAsia"/>
        </w:rPr>
        <w:fldChar w:fldCharType="separate"/>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noProof/>
        </w:rPr>
        <w:t> </w:t>
      </w:r>
      <w:r w:rsidR="000175AC">
        <w:rPr>
          <w:rStyle w:val="BodyTextUnderlined"/>
          <w:rFonts w:eastAsiaTheme="minorEastAsia"/>
        </w:rPr>
        <w:fldChar w:fldCharType="end"/>
      </w:r>
      <w:bookmarkEnd w:id="21"/>
    </w:p>
    <w:bookmarkEnd w:id="3"/>
    <w:p w14:paraId="35923246" w14:textId="77777777" w:rsidR="00AA2D88" w:rsidRDefault="00AA2D88" w:rsidP="00AA2D88">
      <w:pPr>
        <w:rPr>
          <w:rFonts w:ascii="Tahoma" w:eastAsiaTheme="minorHAnsi" w:hAnsi="Tahoma"/>
          <w:b/>
          <w:color w:val="000000"/>
          <w:szCs w:val="26"/>
        </w:rPr>
      </w:pPr>
      <w:r>
        <w:br w:type="page"/>
      </w:r>
    </w:p>
    <w:p w14:paraId="449F69E4" w14:textId="28141FD5" w:rsidR="00AA2D88" w:rsidRDefault="00AA2D88" w:rsidP="003378E6">
      <w:pPr>
        <w:pStyle w:val="Heading1"/>
        <w:rPr>
          <w:rFonts w:eastAsiaTheme="minorHAnsi"/>
          <w:color w:val="000000"/>
          <w:szCs w:val="26"/>
        </w:rPr>
      </w:pPr>
      <w:bookmarkStart w:id="22" w:name="_Toc526425506"/>
      <w:r>
        <w:lastRenderedPageBreak/>
        <w:t>Engagement Strategy</w:t>
      </w:r>
      <w:bookmarkEnd w:id="22"/>
    </w:p>
    <w:p w14:paraId="32AE2E17" w14:textId="77777777" w:rsidR="00AA2D88" w:rsidRDefault="00AA2D88" w:rsidP="00A4378E">
      <w:pPr>
        <w:pStyle w:val="BodyText"/>
        <w:spacing w:after="120"/>
      </w:pPr>
      <w:r>
        <w:t>With the following responses, please outline your strategy for engaging community organizations as you identify community needs and plan for your participation in the Hospital Transformation Program. Hospitals are required to solicit and incorporate into their planning and applications input from a broad cross-section of the community and Health Neighborhood</w:t>
      </w:r>
      <w:r>
        <w:rPr>
          <w:rStyle w:val="FootnoteReference"/>
          <w:rFonts w:cs="Tahoma"/>
        </w:rPr>
        <w:footnoteReference w:id="1"/>
      </w:r>
      <w:r>
        <w:t>, including clinical providers and organizations that serve and represent the broad interests of the community and those specific to HTP priority populations and project topics, including but not limited to:</w:t>
      </w:r>
    </w:p>
    <w:p w14:paraId="5F2AEF29" w14:textId="77777777" w:rsidR="00AA2D88" w:rsidRDefault="00AA2D88" w:rsidP="003378E6">
      <w:pPr>
        <w:pStyle w:val="ListBullet"/>
      </w:pPr>
      <w:r>
        <w:t>Regional Accountable Entities (RAEs);</w:t>
      </w:r>
    </w:p>
    <w:p w14:paraId="0D25EAB0" w14:textId="77777777" w:rsidR="00AA2D88" w:rsidRDefault="00AA2D88" w:rsidP="003378E6">
      <w:pPr>
        <w:pStyle w:val="ListBullet"/>
      </w:pPr>
      <w:r>
        <w:t>Local Public Health Agencies (LPHAs);</w:t>
      </w:r>
    </w:p>
    <w:p w14:paraId="02A91FE8" w14:textId="77777777" w:rsidR="00AA2D88" w:rsidRDefault="00AA2D88" w:rsidP="003378E6">
      <w:pPr>
        <w:pStyle w:val="ListBullet"/>
      </w:pPr>
      <w:r>
        <w:t>Mental Health Centers;</w:t>
      </w:r>
    </w:p>
    <w:p w14:paraId="2D39C313" w14:textId="77777777" w:rsidR="00AA2D88" w:rsidRDefault="00AA2D88" w:rsidP="003378E6">
      <w:pPr>
        <w:pStyle w:val="ListBullet"/>
      </w:pPr>
      <w:r>
        <w:t>Community Health Centers, including Federally Qualified Health Centers and rural health centers;</w:t>
      </w:r>
    </w:p>
    <w:p w14:paraId="1BFD87CC" w14:textId="77777777" w:rsidR="00AA2D88" w:rsidRDefault="00AA2D88" w:rsidP="003378E6">
      <w:pPr>
        <w:pStyle w:val="ListBullet"/>
      </w:pPr>
      <w:r>
        <w:t>Primary Care Medical Providers (PCMPs);</w:t>
      </w:r>
    </w:p>
    <w:p w14:paraId="684F6A0F" w14:textId="77777777" w:rsidR="00AA2D88" w:rsidRDefault="00AA2D88" w:rsidP="003378E6">
      <w:pPr>
        <w:pStyle w:val="ListBullet"/>
      </w:pPr>
      <w:r>
        <w:t xml:space="preserve">Regional Emergency Medical and Trauma Services Advisory Councils (RETACs); </w:t>
      </w:r>
    </w:p>
    <w:p w14:paraId="49A4B031" w14:textId="77777777" w:rsidR="00AA2D88" w:rsidRDefault="00AA2D88" w:rsidP="003378E6">
      <w:pPr>
        <w:pStyle w:val="ListBullet"/>
      </w:pPr>
      <w:r>
        <w:t xml:space="preserve">Long Term Service and Support (LTSS) Providers; </w:t>
      </w:r>
    </w:p>
    <w:p w14:paraId="4E083379" w14:textId="77777777" w:rsidR="00AA2D88" w:rsidRDefault="00AA2D88" w:rsidP="003378E6">
      <w:pPr>
        <w:pStyle w:val="ListBullet"/>
      </w:pPr>
      <w:r>
        <w:t>Community organizations addressing social determinants of health;</w:t>
      </w:r>
    </w:p>
    <w:p w14:paraId="2BAB8379" w14:textId="77777777" w:rsidR="00AA2D88" w:rsidRDefault="00AA2D88" w:rsidP="003378E6">
      <w:pPr>
        <w:pStyle w:val="ListBullet"/>
      </w:pPr>
      <w:r>
        <w:t>Health Alliances; and</w:t>
      </w:r>
    </w:p>
    <w:p w14:paraId="6DDF7C9D" w14:textId="77777777" w:rsidR="00AA2D88" w:rsidRDefault="00AA2D88" w:rsidP="003378E6">
      <w:pPr>
        <w:pStyle w:val="ListBullet"/>
      </w:pPr>
      <w:r>
        <w:t>Consumer advocates/advocacy organizations</w:t>
      </w:r>
    </w:p>
    <w:p w14:paraId="31BC9410" w14:textId="77777777" w:rsidR="00AA2D88" w:rsidRDefault="00AA2D88" w:rsidP="00A4378E">
      <w:pPr>
        <w:pStyle w:val="BodyText"/>
        <w:spacing w:after="120"/>
      </w:pPr>
      <w:proofErr w:type="spellStart"/>
      <w:r>
        <w:t>III.a</w:t>
      </w:r>
      <w:proofErr w:type="spellEnd"/>
      <w:r>
        <w:t xml:space="preserve">. Please use the space below to explain how organizations that serve and represent the broad interests of the community will be engaged in the CHNE process. The following Please include in your response: </w:t>
      </w:r>
    </w:p>
    <w:p w14:paraId="2A88FB90" w14:textId="77777777" w:rsidR="00AA2D88" w:rsidRDefault="00AA2D88" w:rsidP="003378E6">
      <w:pPr>
        <w:pStyle w:val="ListBullet"/>
      </w:pPr>
      <w:r>
        <w:t xml:space="preserve">What community organizations you intend to engage and how you will ensure participation aligns with HTP priority populations and project topics; </w:t>
      </w:r>
    </w:p>
    <w:p w14:paraId="64277D4E" w14:textId="77777777" w:rsidR="00AA2D88" w:rsidRDefault="00AA2D88" w:rsidP="003378E6">
      <w:pPr>
        <w:pStyle w:val="ListBullet"/>
      </w:pPr>
      <w:r>
        <w:t>Your plan for outreach;</w:t>
      </w:r>
    </w:p>
    <w:p w14:paraId="59FF09CD" w14:textId="77777777" w:rsidR="00AA2D88" w:rsidRDefault="00AA2D88" w:rsidP="003378E6">
      <w:pPr>
        <w:pStyle w:val="ListBullet"/>
      </w:pPr>
      <w:r>
        <w:t xml:space="preserve">Any gaps you expect as you engage the community and your plan for addressing those gaps; and </w:t>
      </w:r>
    </w:p>
    <w:p w14:paraId="2827EFF7" w14:textId="5F684233" w:rsidR="00AA2D88" w:rsidRDefault="00AA2D88" w:rsidP="003378E6">
      <w:pPr>
        <w:pStyle w:val="ListBullet"/>
        <w:rPr>
          <w:color w:val="000000" w:themeColor="text1"/>
        </w:rPr>
      </w:pPr>
      <w:r>
        <w:t>What existing coalitions and meetings you intend to leverage and your collaborative plan for doing so (hospitals should develop this plan collaboratively with the coalition and / or meeting coordinator). If you do not plan to leverage existing forums, please provide an explanation. Please submit letters from the coalition or meeting coordinators of any coalition / meeting you intend to leverage</w:t>
      </w:r>
      <w:r>
        <w:rPr>
          <w:color w:val="000000" w:themeColor="text1"/>
        </w:rPr>
        <w:t xml:space="preserve"> expressing that they are aware of the Action Plan and that they intend to participate in the CHNE process; </w:t>
      </w:r>
    </w:p>
    <w:p w14:paraId="3DC08B06" w14:textId="516F7374" w:rsidR="00CD71C2" w:rsidRDefault="00CD71C2" w:rsidP="00B01BE8">
      <w:pPr>
        <w:pStyle w:val="BodyText"/>
        <w:spacing w:after="120"/>
      </w:pPr>
      <w:r>
        <w:t>Response (Limited to 250 words or less)</w:t>
      </w:r>
    </w:p>
    <w:p w14:paraId="3BAD07ED" w14:textId="0B40535A" w:rsidR="00CD71C2" w:rsidRDefault="00294591" w:rsidP="00CD71C2">
      <w:pPr>
        <w:pStyle w:val="BodyText"/>
        <w:pBdr>
          <w:top w:val="single" w:sz="4" w:space="1" w:color="auto"/>
          <w:left w:val="single" w:sz="4" w:space="4" w:color="auto"/>
          <w:bottom w:val="single" w:sz="4" w:space="1" w:color="auto"/>
          <w:right w:val="single" w:sz="4" w:space="4" w:color="auto"/>
        </w:pBdr>
        <w:rPr>
          <w:color w:val="000000" w:themeColor="text1"/>
        </w:rPr>
      </w:pPr>
      <w:r>
        <w:rPr>
          <w:color w:val="000000" w:themeColor="text1"/>
        </w:rPr>
        <w:fldChar w:fldCharType="begin">
          <w:ffData>
            <w:name w:val=""/>
            <w:enabled/>
            <w:calcOnExit w:val="0"/>
            <w:statusText w:type="text" w:val="III.a Response limit to 250 words or less"/>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p w14:paraId="0029064A" w14:textId="77777777" w:rsidR="00AA2D88" w:rsidRDefault="00AA2D88" w:rsidP="00A4378E">
      <w:pPr>
        <w:pStyle w:val="BodyText"/>
        <w:spacing w:after="120"/>
        <w:rPr>
          <w:sz w:val="24"/>
        </w:rPr>
      </w:pPr>
      <w:r>
        <w:lastRenderedPageBreak/>
        <w:t>Please include letters from your local RAE and at least two other, different types of community organizations, such as:</w:t>
      </w:r>
    </w:p>
    <w:p w14:paraId="40E301E0" w14:textId="77777777" w:rsidR="00AA2D88" w:rsidRDefault="00AA2D88" w:rsidP="00CD71C2">
      <w:pPr>
        <w:pStyle w:val="ListBullet"/>
      </w:pPr>
      <w:r>
        <w:t>LPHAs;</w:t>
      </w:r>
    </w:p>
    <w:p w14:paraId="5FCBC2AB" w14:textId="77777777" w:rsidR="00AA2D88" w:rsidRDefault="00AA2D88" w:rsidP="00CD71C2">
      <w:pPr>
        <w:pStyle w:val="ListBullet"/>
      </w:pPr>
      <w:r>
        <w:t>Mental Health Centers;</w:t>
      </w:r>
    </w:p>
    <w:p w14:paraId="26F80F9C" w14:textId="77777777" w:rsidR="00AA2D88" w:rsidRDefault="00AA2D88" w:rsidP="00CD71C2">
      <w:pPr>
        <w:pStyle w:val="ListBullet"/>
      </w:pPr>
      <w:r>
        <w:t>Community Health Centers;</w:t>
      </w:r>
    </w:p>
    <w:p w14:paraId="157BA652" w14:textId="77777777" w:rsidR="00AA2D88" w:rsidRDefault="00AA2D88" w:rsidP="00CD71C2">
      <w:pPr>
        <w:pStyle w:val="ListBullet"/>
      </w:pPr>
      <w:r>
        <w:t>PCMPs;</w:t>
      </w:r>
    </w:p>
    <w:p w14:paraId="43A858AD" w14:textId="77777777" w:rsidR="00AA2D88" w:rsidRDefault="00AA2D88" w:rsidP="00CD71C2">
      <w:pPr>
        <w:pStyle w:val="ListBullet"/>
      </w:pPr>
      <w:r>
        <w:t xml:space="preserve">RETACs; </w:t>
      </w:r>
    </w:p>
    <w:p w14:paraId="2C5ECA3A" w14:textId="77777777" w:rsidR="00AA2D88" w:rsidRDefault="00AA2D88" w:rsidP="00CD71C2">
      <w:pPr>
        <w:pStyle w:val="ListBullet"/>
      </w:pPr>
      <w:r>
        <w:t xml:space="preserve">LTSS Providers; </w:t>
      </w:r>
    </w:p>
    <w:p w14:paraId="4B80E3B1" w14:textId="77777777" w:rsidR="00AA2D88" w:rsidRDefault="00AA2D88" w:rsidP="00CD71C2">
      <w:pPr>
        <w:pStyle w:val="ListBullet"/>
      </w:pPr>
      <w:r>
        <w:t xml:space="preserve">Consumer advocates or advocacy organizations; and </w:t>
      </w:r>
    </w:p>
    <w:p w14:paraId="2AABE83A" w14:textId="77777777" w:rsidR="00AA2D88" w:rsidRDefault="00AA2D88" w:rsidP="00CD71C2">
      <w:pPr>
        <w:pStyle w:val="ListBullet"/>
      </w:pPr>
      <w:r>
        <w:t>Community organizations addressing social determinants of health.</w:t>
      </w:r>
    </w:p>
    <w:p w14:paraId="1FF8B444" w14:textId="77777777" w:rsidR="00AA2D88" w:rsidRDefault="00AA2D88" w:rsidP="00CD71C2">
      <w:pPr>
        <w:pStyle w:val="BodyText"/>
      </w:pPr>
      <w:r>
        <w:t>The letters should express that they are aware of the Action Plan and that they intend to participate in the CHNE process.</w:t>
      </w:r>
    </w:p>
    <w:p w14:paraId="23285B36" w14:textId="3AE58790" w:rsidR="00AA2D88" w:rsidRDefault="00AA2D88" w:rsidP="00A4378E">
      <w:pPr>
        <w:pStyle w:val="BodyText"/>
        <w:spacing w:after="120"/>
      </w:pPr>
      <w:proofErr w:type="spellStart"/>
      <w:r>
        <w:t>III.b</w:t>
      </w:r>
      <w:proofErr w:type="spellEnd"/>
      <w:r>
        <w:t>. Please use the space below to describe strategies you will undertake to maximize participation.</w:t>
      </w:r>
      <w:r w:rsidR="00A4378E">
        <w:t xml:space="preserve"> </w:t>
      </w:r>
      <w:r>
        <w:t>Please include in your response:</w:t>
      </w:r>
    </w:p>
    <w:p w14:paraId="5E3FFD88" w14:textId="77777777" w:rsidR="00AA2D88" w:rsidRDefault="00AA2D88" w:rsidP="00CD71C2">
      <w:pPr>
        <w:pStyle w:val="ListBullet"/>
      </w:pPr>
      <w:r>
        <w:t>An outline of the types of activities you have planned and their expected frequency;</w:t>
      </w:r>
    </w:p>
    <w:p w14:paraId="57EE3F38" w14:textId="77777777" w:rsidR="00AA2D88" w:rsidRDefault="00AA2D88" w:rsidP="00CD71C2">
      <w:pPr>
        <w:pStyle w:val="ListBullet"/>
      </w:pPr>
      <w:r>
        <w:t>How participation will be facilitated;</w:t>
      </w:r>
    </w:p>
    <w:p w14:paraId="69FC2800" w14:textId="77777777" w:rsidR="00AA2D88" w:rsidRDefault="00AA2D88" w:rsidP="00CD71C2">
      <w:pPr>
        <w:pStyle w:val="ListBullet"/>
      </w:pPr>
      <w:r>
        <w:t xml:space="preserve">Your plan for noticing activities; and </w:t>
      </w:r>
    </w:p>
    <w:p w14:paraId="09976DFB" w14:textId="401F2BFE" w:rsidR="00AA2D88" w:rsidRDefault="00AA2D88" w:rsidP="00CD71C2">
      <w:pPr>
        <w:pStyle w:val="ListBullet"/>
      </w:pPr>
      <w:r>
        <w:t>Your plan for sharing out updates.</w:t>
      </w:r>
    </w:p>
    <w:p w14:paraId="06E77470" w14:textId="2B9273D2" w:rsidR="00CD71C2" w:rsidRDefault="00CD71C2" w:rsidP="00B01BE8">
      <w:pPr>
        <w:pStyle w:val="BodyText"/>
        <w:spacing w:after="120"/>
      </w:pPr>
      <w:r w:rsidRPr="00CD71C2">
        <w:t>Response (Limited to 250 words or less)</w:t>
      </w:r>
    </w:p>
    <w:p w14:paraId="2C721948" w14:textId="67E8843E" w:rsidR="00CD71C2" w:rsidRPr="00CD71C2" w:rsidRDefault="00294591" w:rsidP="00CD71C2">
      <w:pPr>
        <w:pStyle w:val="BodyText"/>
        <w:pBdr>
          <w:top w:val="single" w:sz="4" w:space="1" w:color="auto"/>
          <w:left w:val="single" w:sz="4" w:space="4" w:color="auto"/>
          <w:bottom w:val="single" w:sz="4" w:space="1" w:color="auto"/>
          <w:right w:val="single" w:sz="4" w:space="4" w:color="auto"/>
        </w:pBdr>
      </w:pPr>
      <w:r>
        <w:fldChar w:fldCharType="begin">
          <w:ffData>
            <w:name w:val="Text19"/>
            <w:enabled/>
            <w:calcOnExit w:val="0"/>
            <w:statusText w:type="text" w:val="III.b response, limit to 250 words or less"/>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233C3E4" w14:textId="77777777" w:rsidR="00AA2D88" w:rsidRDefault="00AA2D88" w:rsidP="00A4378E">
      <w:pPr>
        <w:pStyle w:val="BodyText"/>
        <w:spacing w:after="120"/>
        <w:rPr>
          <w:sz w:val="24"/>
        </w:rPr>
      </w:pPr>
      <w:proofErr w:type="spellStart"/>
      <w:r>
        <w:t>III.c</w:t>
      </w:r>
      <w:proofErr w:type="spellEnd"/>
      <w:r>
        <w:t>. Please use the space below to provide an overview of the process and methods that will be used to conduct community assessments, including the sources and information that will be used to identify community health needs and service levels available. Please address in your response:</w:t>
      </w:r>
    </w:p>
    <w:p w14:paraId="26EEDF44" w14:textId="77777777" w:rsidR="00AA2D88" w:rsidRDefault="00AA2D88" w:rsidP="00CD71C2">
      <w:pPr>
        <w:pStyle w:val="ListBullet"/>
      </w:pPr>
      <w:r>
        <w:t xml:space="preserve">Known CHNAs and other data sources you can utilize, noting any known or expected gaps specific to HTP priority populations and project topics; </w:t>
      </w:r>
    </w:p>
    <w:p w14:paraId="34F7FA96" w14:textId="77777777" w:rsidR="00AA2D88" w:rsidRDefault="00AA2D88" w:rsidP="00CD71C2">
      <w:pPr>
        <w:pStyle w:val="ListBullet"/>
      </w:pPr>
      <w:r>
        <w:t>Data sources available from partners; and / or</w:t>
      </w:r>
    </w:p>
    <w:p w14:paraId="28551FE4" w14:textId="30409867" w:rsidR="00AA2D88" w:rsidRDefault="00AA2D88" w:rsidP="00CD71C2">
      <w:pPr>
        <w:pStyle w:val="ListBullet"/>
      </w:pPr>
      <w:r>
        <w:t xml:space="preserve">Where you intend to find data sources specific to HTP priority populations and project topics. </w:t>
      </w:r>
    </w:p>
    <w:p w14:paraId="39237891" w14:textId="2B78C861" w:rsidR="00CD71C2" w:rsidRDefault="00CD71C2" w:rsidP="00B01BE8">
      <w:pPr>
        <w:pStyle w:val="BodyText"/>
        <w:spacing w:after="120"/>
      </w:pPr>
      <w:r>
        <w:t>Response (Limited to 250 words or less)</w:t>
      </w:r>
    </w:p>
    <w:p w14:paraId="53ABFA5E" w14:textId="10EFA497" w:rsidR="00CD71C2" w:rsidRDefault="00294591" w:rsidP="00CD71C2">
      <w:pPr>
        <w:pStyle w:val="BodyText"/>
        <w:pBdr>
          <w:top w:val="single" w:sz="4" w:space="1" w:color="auto"/>
          <w:left w:val="single" w:sz="4" w:space="4" w:color="auto"/>
          <w:bottom w:val="single" w:sz="4" w:space="1" w:color="auto"/>
          <w:right w:val="single" w:sz="4" w:space="4" w:color="auto"/>
        </w:pBdr>
      </w:pPr>
      <w:r>
        <w:fldChar w:fldCharType="begin">
          <w:ffData>
            <w:name w:val="Text20"/>
            <w:enabled/>
            <w:calcOnExit w:val="0"/>
            <w:statusText w:type="text" w:val="III.c response, limit to 250 words or less"/>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CC263BF" w14:textId="07B0CCC8" w:rsidR="00AA2D88" w:rsidRDefault="00AA2D88" w:rsidP="00CD71C2">
      <w:pPr>
        <w:pStyle w:val="BodyText"/>
      </w:pPr>
      <w:proofErr w:type="spellStart"/>
      <w:r>
        <w:t>III.d</w:t>
      </w:r>
      <w:proofErr w:type="spellEnd"/>
      <w:r>
        <w:t>. Please use the space below to describe expected challenges and potential solutions to engaging community organizations in the CHNE process.</w:t>
      </w:r>
    </w:p>
    <w:p w14:paraId="24ACC5F6" w14:textId="2EA2CABE" w:rsidR="00CD71C2" w:rsidRDefault="00CD71C2" w:rsidP="00B01BE8">
      <w:pPr>
        <w:pStyle w:val="BodyText"/>
        <w:spacing w:after="120"/>
      </w:pPr>
      <w:r w:rsidRPr="00CD71C2">
        <w:t>Response (Limited to 250 words or less)</w:t>
      </w:r>
    </w:p>
    <w:p w14:paraId="36489E63" w14:textId="1F727761" w:rsidR="00CD71C2" w:rsidRPr="00CD71C2" w:rsidRDefault="00294591" w:rsidP="00CD71C2">
      <w:pPr>
        <w:pStyle w:val="BodyText"/>
        <w:pBdr>
          <w:top w:val="single" w:sz="4" w:space="1" w:color="auto"/>
          <w:left w:val="single" w:sz="4" w:space="4" w:color="auto"/>
          <w:bottom w:val="single" w:sz="4" w:space="1" w:color="auto"/>
          <w:right w:val="single" w:sz="4" w:space="4" w:color="auto"/>
        </w:pBdr>
      </w:pPr>
      <w:r>
        <w:fldChar w:fldCharType="begin">
          <w:ffData>
            <w:name w:val="Text21"/>
            <w:enabled/>
            <w:calcOnExit w:val="0"/>
            <w:statusText w:type="text" w:val="III.d response, limit to 250 words or less"/>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BE4AE1F" w14:textId="77777777" w:rsidR="00C37453" w:rsidRPr="00C37453" w:rsidRDefault="00C37453" w:rsidP="00C37453">
      <w:pPr>
        <w:rPr>
          <w:rFonts w:eastAsiaTheme="minorHAnsi"/>
          <w:highlight w:val="lightGray"/>
        </w:rPr>
      </w:pPr>
      <w:bookmarkStart w:id="26" w:name="_Toc526425507"/>
      <w:r w:rsidRPr="00C37453">
        <w:rPr>
          <w:rFonts w:eastAsiaTheme="minorHAnsi"/>
          <w:highlight w:val="lightGray"/>
        </w:rPr>
        <w:br w:type="page"/>
      </w:r>
    </w:p>
    <w:p w14:paraId="42261DCB" w14:textId="5253976A" w:rsidR="00AA2D88" w:rsidRPr="00C37453" w:rsidRDefault="00AA2D88" w:rsidP="00C37453">
      <w:pPr>
        <w:pStyle w:val="Heading1"/>
        <w:rPr>
          <w:rFonts w:eastAsiaTheme="minorHAnsi"/>
        </w:rPr>
      </w:pPr>
      <w:r w:rsidRPr="00C37453">
        <w:lastRenderedPageBreak/>
        <w:t>Additional Information (Optional)</w:t>
      </w:r>
      <w:bookmarkEnd w:id="26"/>
    </w:p>
    <w:p w14:paraId="4B51DF85" w14:textId="77777777" w:rsidR="00AA2D88" w:rsidRDefault="00AA2D88" w:rsidP="00CD71C2">
      <w:pPr>
        <w:pStyle w:val="BodyText"/>
      </w:pPr>
      <w:r>
        <w:t>You may use the space below to provide any additional information about your planned CHNE process.</w:t>
      </w:r>
    </w:p>
    <w:p w14:paraId="16096ECE" w14:textId="29D0A032" w:rsidR="00AA2D88" w:rsidRDefault="00CD71C2" w:rsidP="00B01BE8">
      <w:pPr>
        <w:pStyle w:val="BodyText"/>
        <w:spacing w:after="120"/>
      </w:pPr>
      <w:r>
        <w:t>Response (Limited to 250 words or less)</w:t>
      </w:r>
    </w:p>
    <w:p w14:paraId="439E6F16" w14:textId="1A5A54E0" w:rsidR="00CD71C2" w:rsidRPr="00CD71C2" w:rsidRDefault="00294591" w:rsidP="00CD71C2">
      <w:pPr>
        <w:pStyle w:val="BodyText"/>
        <w:pBdr>
          <w:top w:val="single" w:sz="4" w:space="1" w:color="auto"/>
          <w:left w:val="single" w:sz="4" w:space="4" w:color="auto"/>
          <w:bottom w:val="single" w:sz="4" w:space="1" w:color="auto"/>
          <w:right w:val="single" w:sz="4" w:space="4" w:color="auto"/>
        </w:pBdr>
      </w:pPr>
      <w:r>
        <w:fldChar w:fldCharType="begin">
          <w:ffData>
            <w:name w:val="Text22"/>
            <w:enabled/>
            <w:calcOnExit w:val="0"/>
            <w:statusText w:type="text" w:val="IV response, limit to 250 words or less"/>
            <w:textInput/>
          </w:ffData>
        </w:fldChar>
      </w:r>
      <w:bookmarkStart w:id="27" w:name="Text22"/>
      <w:r>
        <w:instrText xml:space="preserve"> FORMTEXT </w:instrText>
      </w:r>
      <w:r>
        <w:fldChar w:fldCharType="separate"/>
      </w:r>
      <w:bookmarkStart w:id="28" w:name="_GoBack"/>
      <w:bookmarkEnd w:id="28"/>
      <w:r>
        <w:rPr>
          <w:noProof/>
        </w:rPr>
        <w:t> </w:t>
      </w:r>
      <w:r>
        <w:rPr>
          <w:noProof/>
        </w:rPr>
        <w:t> </w:t>
      </w:r>
      <w:r>
        <w:rPr>
          <w:noProof/>
        </w:rPr>
        <w:t> </w:t>
      </w:r>
      <w:r>
        <w:rPr>
          <w:noProof/>
        </w:rPr>
        <w:t> </w:t>
      </w:r>
      <w:r>
        <w:rPr>
          <w:noProof/>
        </w:rPr>
        <w:t> </w:t>
      </w:r>
      <w:r>
        <w:fldChar w:fldCharType="end"/>
      </w:r>
      <w:bookmarkEnd w:id="27"/>
    </w:p>
    <w:sectPr w:rsidR="00CD71C2" w:rsidRPr="00CD71C2" w:rsidSect="00B01BE8">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1A8B" w14:textId="77777777" w:rsidR="00DD0920" w:rsidRDefault="00DD0920" w:rsidP="00370CDA">
      <w:r>
        <w:separator/>
      </w:r>
    </w:p>
  </w:endnote>
  <w:endnote w:type="continuationSeparator" w:id="0">
    <w:p w14:paraId="10CB4117" w14:textId="77777777" w:rsidR="00DD0920" w:rsidRDefault="00DD092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22A3" w14:textId="7077608A" w:rsidR="00200697" w:rsidRPr="00B12575" w:rsidRDefault="00200697" w:rsidP="005C1855">
    <w:pPr>
      <w:pBdr>
        <w:right w:val="single" w:sz="24" w:space="4" w:color="1F497D" w:themeColor="text2"/>
      </w:pBdr>
      <w:tabs>
        <w:tab w:val="center" w:pos="4320"/>
        <w:tab w:val="right" w:pos="8640"/>
      </w:tabs>
      <w:spacing w:before="240" w:after="240"/>
      <w:ind w:right="720"/>
      <w:contextualSpacing/>
      <w:jc w:val="right"/>
      <w:rPr>
        <w:rFonts w:ascii="Tahoma" w:eastAsiaTheme="minorEastAsia" w:hAnsi="Tahoma"/>
        <w:sz w:val="20"/>
      </w:rPr>
    </w:pPr>
    <w:r w:rsidRPr="00200697">
      <w:rPr>
        <w:rFonts w:ascii="Tahoma" w:eastAsiaTheme="minorEastAsia" w:hAnsi="Tahoma"/>
        <w:sz w:val="20"/>
      </w:rPr>
      <w:t>The Colorado Healthcare Affordability and Sustainability Enterprise (CHASE) is a government-owned business within the Department of Health Care Policy and Financing</w:t>
    </w:r>
    <w:r w:rsidRPr="00B12575">
      <w:rPr>
        <w:rFonts w:ascii="Tahoma" w:eastAsiaTheme="minorEastAsia" w:hAnsi="Tahoma"/>
        <w:sz w:val="20"/>
      </w:rPr>
      <w:t>.</w:t>
    </w:r>
  </w:p>
  <w:p w14:paraId="63900C33" w14:textId="2EBF8545" w:rsidR="005776FA" w:rsidRPr="00B12575" w:rsidRDefault="00200697" w:rsidP="005C1855">
    <w:pPr>
      <w:pBdr>
        <w:right w:val="single" w:sz="24" w:space="4" w:color="1F497D" w:themeColor="text2"/>
      </w:pBdr>
      <w:tabs>
        <w:tab w:val="center" w:pos="4320"/>
        <w:tab w:val="right" w:pos="8640"/>
      </w:tabs>
      <w:spacing w:before="240"/>
      <w:ind w:right="720"/>
      <w:contextualSpacing/>
      <w:jc w:val="right"/>
      <w:rPr>
        <w:rFonts w:ascii="Tahoma" w:eastAsiaTheme="minorEastAsia" w:hAnsi="Tahoma"/>
        <w:sz w:val="20"/>
      </w:rPr>
    </w:pPr>
    <w:r w:rsidRPr="00B12575">
      <w:rPr>
        <w:rFonts w:ascii="Tahoma" w:eastAsiaTheme="minorEastAsia" w:hAnsi="Tahoma"/>
        <w:sz w:val="20"/>
      </w:rPr>
      <w:t>www.colorado.gov/hcpf</w:t>
    </w:r>
    <w:r w:rsidR="00B12575" w:rsidRPr="00B12575">
      <w:rPr>
        <w:rFonts w:ascii="Tahoma" w:eastAsiaTheme="minorEastAsia" w:hAnsi="Tahoma"/>
        <w:noProof/>
        <w:sz w:val="20"/>
      </w:rPr>
      <w:drawing>
        <wp:anchor distT="0" distB="0" distL="114300" distR="114300" simplePos="0" relativeHeight="251664384" behindDoc="0" locked="1" layoutInCell="1" allowOverlap="1" wp14:anchorId="3F2CB6F2" wp14:editId="043D5250">
          <wp:simplePos x="0" y="0"/>
          <wp:positionH relativeFrom="rightMargin">
            <wp:posOffset>-257175</wp:posOffset>
          </wp:positionH>
          <wp:positionV relativeFrom="bottomMargin">
            <wp:posOffset>15240</wp:posOffset>
          </wp:positionV>
          <wp:extent cx="731520" cy="731520"/>
          <wp:effectExtent l="0" t="0" r="0" b="0"/>
          <wp:wrapNone/>
          <wp:docPr id="4" name="Picture 4" descr="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E36C" w14:textId="16AD421B" w:rsidR="00B12575" w:rsidRPr="00B12575" w:rsidRDefault="00200697" w:rsidP="00B12575">
    <w:pPr>
      <w:pBdr>
        <w:right w:val="single" w:sz="24" w:space="4" w:color="1F497D" w:themeColor="text2"/>
      </w:pBdr>
      <w:tabs>
        <w:tab w:val="center" w:pos="4320"/>
        <w:tab w:val="right" w:pos="8640"/>
      </w:tabs>
      <w:spacing w:before="240" w:after="240"/>
      <w:ind w:right="720"/>
      <w:contextualSpacing/>
      <w:jc w:val="right"/>
      <w:rPr>
        <w:rFonts w:ascii="Tahoma" w:eastAsiaTheme="minorEastAsia" w:hAnsi="Tahoma"/>
        <w:sz w:val="20"/>
      </w:rPr>
    </w:pPr>
    <w:r w:rsidRPr="00200697">
      <w:rPr>
        <w:rFonts w:ascii="Tahoma" w:eastAsiaTheme="minorEastAsia" w:hAnsi="Tahoma"/>
        <w:sz w:val="20"/>
      </w:rPr>
      <w:t>The Colorado Healthcare Affordability and Sustainability Enterprise (CHASE) is a government-owned business within the Department of Health Care Policy and Financing</w:t>
    </w:r>
    <w:r w:rsidR="00B12575" w:rsidRPr="00B12575">
      <w:rPr>
        <w:rFonts w:ascii="Tahoma" w:eastAsiaTheme="minorEastAsia" w:hAnsi="Tahoma"/>
        <w:sz w:val="20"/>
      </w:rPr>
      <w:t>.</w:t>
    </w:r>
  </w:p>
  <w:p w14:paraId="5EADA27A" w14:textId="6B1CA05D" w:rsidR="005776FA" w:rsidRPr="00B12575" w:rsidRDefault="00B12575" w:rsidP="00B12575">
    <w:pPr>
      <w:pBdr>
        <w:right w:val="single" w:sz="24" w:space="4" w:color="1F497D" w:themeColor="text2"/>
      </w:pBdr>
      <w:tabs>
        <w:tab w:val="center" w:pos="4320"/>
        <w:tab w:val="right" w:pos="8640"/>
      </w:tabs>
      <w:spacing w:before="240" w:after="240"/>
      <w:ind w:right="720"/>
      <w:contextualSpacing/>
      <w:jc w:val="right"/>
      <w:rPr>
        <w:rFonts w:ascii="Tahoma" w:eastAsiaTheme="minorEastAsia" w:hAnsi="Tahoma"/>
        <w:sz w:val="20"/>
      </w:rPr>
    </w:pPr>
    <w:r w:rsidRPr="00B12575">
      <w:rPr>
        <w:rFonts w:ascii="Tahoma" w:eastAsiaTheme="minorEastAsia" w:hAnsi="Tahoma"/>
        <w:sz w:val="20"/>
      </w:rPr>
      <w:t>www.colorado.gov/hcpf</w:t>
    </w:r>
    <w:r w:rsidRPr="00B12575">
      <w:rPr>
        <w:rFonts w:ascii="Tahoma" w:eastAsiaTheme="minorEastAsia" w:hAnsi="Tahoma"/>
        <w:noProof/>
        <w:sz w:val="20"/>
      </w:rPr>
      <w:drawing>
        <wp:anchor distT="0" distB="0" distL="114300" distR="114300" simplePos="0" relativeHeight="251662336" behindDoc="0" locked="1" layoutInCell="1" allowOverlap="1" wp14:anchorId="132A6AE5" wp14:editId="5D5398E0">
          <wp:simplePos x="0" y="0"/>
          <wp:positionH relativeFrom="rightMargin">
            <wp:posOffset>-257175</wp:posOffset>
          </wp:positionH>
          <wp:positionV relativeFrom="bottomMargin">
            <wp:posOffset>15240</wp:posOffset>
          </wp:positionV>
          <wp:extent cx="731520" cy="731520"/>
          <wp:effectExtent l="0" t="0" r="0" b="0"/>
          <wp:wrapNone/>
          <wp:docPr id="5" name="Picture 5"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4BE47" w14:textId="77777777" w:rsidR="00DD0920" w:rsidRDefault="00DD0920" w:rsidP="00370CDA">
      <w:r>
        <w:separator/>
      </w:r>
    </w:p>
  </w:footnote>
  <w:footnote w:type="continuationSeparator" w:id="0">
    <w:p w14:paraId="2B3FC761" w14:textId="77777777" w:rsidR="00DD0920" w:rsidRDefault="00DD0920" w:rsidP="00370CDA">
      <w:r>
        <w:continuationSeparator/>
      </w:r>
    </w:p>
  </w:footnote>
  <w:footnote w:id="1">
    <w:p w14:paraId="02EC97AD" w14:textId="77777777" w:rsidR="00AA2D88" w:rsidRDefault="00AA2D88" w:rsidP="00AA2D88">
      <w:pPr>
        <w:pStyle w:val="FootnoteText"/>
      </w:pPr>
      <w:r>
        <w:rPr>
          <w:rStyle w:val="FootnoteReference"/>
        </w:rPr>
        <w:footnoteRef/>
      </w:r>
      <w:r>
        <w:t xml:space="preserve"> </w:t>
      </w:r>
      <w:r>
        <w:rPr>
          <w:rFonts w:cs="Tahoma"/>
        </w:rPr>
        <w:t xml:space="preserve">Health Neighborhood providers </w:t>
      </w:r>
      <w:proofErr w:type="gramStart"/>
      <w:r>
        <w:rPr>
          <w:rFonts w:cs="Tahoma"/>
        </w:rPr>
        <w:t>include:</w:t>
      </w:r>
      <w:proofErr w:type="gramEnd"/>
      <w:r>
        <w:rPr>
          <w:rFonts w:cs="Tahoma"/>
        </w:rPr>
        <w:t xml:space="preserve"> specialty care, LTSS providers, Managed Service Organizations and their networks of substance use disorder providers, hospitals, pharmacists, dental, non-emergency medical transportation, regional health alliances, public health, Area Agencies on Aging, Aging and Disability Resources for Colorado, and other ancillary providers such as Colorado Crisis Services vendors.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C962" w14:textId="2F5EA18E" w:rsidR="00451F49" w:rsidRPr="008559A2" w:rsidRDefault="00DD0920" w:rsidP="008559A2">
    <w:pPr>
      <w:pStyle w:val="Header"/>
      <w:tabs>
        <w:tab w:val="clear" w:pos="4680"/>
        <w:tab w:val="center" w:pos="8640"/>
      </w:tabs>
      <w:rPr>
        <w:rFonts w:ascii="Tahoma" w:hAnsi="Tahoma" w:cs="Tahoma"/>
        <w:sz w:val="22"/>
        <w:szCs w:val="22"/>
      </w:rPr>
    </w:pPr>
    <w:sdt>
      <w:sdtPr>
        <w:rPr>
          <w:rFonts w:ascii="Tahoma" w:hAnsi="Tahoma" w:cs="Tahoma"/>
          <w:sz w:val="22"/>
          <w:szCs w:val="22"/>
        </w:rPr>
        <w:alias w:val="Title"/>
        <w:tag w:val=""/>
        <w:id w:val="35016768"/>
        <w:placeholder>
          <w:docPart w:val="A5101B456F2B490CA49B5EA7E22BEE30"/>
        </w:placeholder>
        <w:dataBinding w:prefixMappings="xmlns:ns0='http://purl.org/dc/elements/1.1/' xmlns:ns1='http://schemas.openxmlformats.org/package/2006/metadata/core-properties' " w:xpath="/ns1:coreProperties[1]/ns0:title[1]" w:storeItemID="{6C3C8BC8-F283-45AE-878A-BAB7291924A1}"/>
        <w:text/>
      </w:sdtPr>
      <w:sdtEndPr/>
      <w:sdtContent>
        <w:r w:rsidR="00E95F64">
          <w:rPr>
            <w:rFonts w:ascii="Tahoma" w:hAnsi="Tahoma" w:cs="Tahoma"/>
            <w:sz w:val="22"/>
            <w:szCs w:val="22"/>
          </w:rPr>
          <w:t>CO HTP CHNE Action Plan</w:t>
        </w:r>
      </w:sdtContent>
    </w:sdt>
    <w:r w:rsidR="002348AF" w:rsidRPr="008559A2">
      <w:rPr>
        <w:rFonts w:ascii="Tahoma" w:hAnsi="Tahoma" w:cs="Tahoma"/>
        <w:sz w:val="22"/>
        <w:szCs w:val="22"/>
      </w:rPr>
      <w:tab/>
    </w:r>
    <w:sdt>
      <w:sdtPr>
        <w:rPr>
          <w:rFonts w:ascii="Tahoma" w:hAnsi="Tahoma" w:cs="Tahoma"/>
          <w:sz w:val="22"/>
          <w:szCs w:val="22"/>
        </w:rPr>
        <w:id w:val="698131139"/>
        <w:docPartObj>
          <w:docPartGallery w:val="Page Numbers (Top of Page)"/>
          <w:docPartUnique/>
        </w:docPartObj>
      </w:sdtPr>
      <w:sdtEndPr/>
      <w:sdtContent>
        <w:r w:rsidR="002348AF" w:rsidRPr="008559A2">
          <w:rPr>
            <w:rFonts w:ascii="Tahoma" w:hAnsi="Tahoma" w:cs="Tahoma"/>
            <w:sz w:val="22"/>
            <w:szCs w:val="22"/>
          </w:rPr>
          <w:t xml:space="preserve">Page </w:t>
        </w:r>
        <w:r w:rsidR="002348AF" w:rsidRPr="008559A2">
          <w:rPr>
            <w:rFonts w:ascii="Tahoma" w:hAnsi="Tahoma" w:cs="Tahoma"/>
            <w:sz w:val="22"/>
            <w:szCs w:val="22"/>
          </w:rPr>
          <w:fldChar w:fldCharType="begin"/>
        </w:r>
        <w:r w:rsidR="002348AF" w:rsidRPr="008559A2">
          <w:rPr>
            <w:rFonts w:ascii="Tahoma" w:hAnsi="Tahoma" w:cs="Tahoma"/>
            <w:sz w:val="22"/>
            <w:szCs w:val="22"/>
          </w:rPr>
          <w:instrText xml:space="preserve"> PAGE  \* Arabic  \* MERGEFORMAT </w:instrText>
        </w:r>
        <w:r w:rsidR="002348AF" w:rsidRPr="008559A2">
          <w:rPr>
            <w:rFonts w:ascii="Tahoma" w:hAnsi="Tahoma" w:cs="Tahoma"/>
            <w:sz w:val="22"/>
            <w:szCs w:val="22"/>
          </w:rPr>
          <w:fldChar w:fldCharType="separate"/>
        </w:r>
        <w:r w:rsidR="002348AF" w:rsidRPr="008559A2">
          <w:rPr>
            <w:rFonts w:ascii="Tahoma" w:hAnsi="Tahoma" w:cs="Tahoma"/>
            <w:sz w:val="22"/>
            <w:szCs w:val="22"/>
          </w:rPr>
          <w:t>2</w:t>
        </w:r>
        <w:r w:rsidR="002348AF" w:rsidRPr="008559A2">
          <w:rPr>
            <w:rFonts w:ascii="Tahoma" w:hAnsi="Tahoma" w:cs="Tahoma"/>
            <w:sz w:val="22"/>
            <w:szCs w:val="22"/>
          </w:rPr>
          <w:fldChar w:fldCharType="end"/>
        </w:r>
        <w:r w:rsidR="002348AF" w:rsidRPr="008559A2">
          <w:rPr>
            <w:rFonts w:ascii="Tahoma" w:hAnsi="Tahoma" w:cs="Tahoma"/>
            <w:sz w:val="22"/>
            <w:szCs w:val="22"/>
          </w:rPr>
          <w:t xml:space="preserve"> of </w:t>
        </w:r>
        <w:r w:rsidR="002348AF" w:rsidRPr="008559A2">
          <w:rPr>
            <w:rFonts w:ascii="Tahoma" w:hAnsi="Tahoma" w:cs="Tahoma"/>
            <w:sz w:val="22"/>
            <w:szCs w:val="22"/>
          </w:rPr>
          <w:fldChar w:fldCharType="begin"/>
        </w:r>
        <w:r w:rsidR="002348AF" w:rsidRPr="008559A2">
          <w:rPr>
            <w:rFonts w:ascii="Tahoma" w:hAnsi="Tahoma" w:cs="Tahoma"/>
            <w:sz w:val="22"/>
            <w:szCs w:val="22"/>
          </w:rPr>
          <w:instrText xml:space="preserve"> NUMPAGES  \* Arabic  \* MERGEFORMAT </w:instrText>
        </w:r>
        <w:r w:rsidR="002348AF" w:rsidRPr="008559A2">
          <w:rPr>
            <w:rFonts w:ascii="Tahoma" w:hAnsi="Tahoma" w:cs="Tahoma"/>
            <w:sz w:val="22"/>
            <w:szCs w:val="22"/>
          </w:rPr>
          <w:fldChar w:fldCharType="separate"/>
        </w:r>
        <w:r w:rsidR="002348AF" w:rsidRPr="008559A2">
          <w:rPr>
            <w:rFonts w:ascii="Tahoma" w:hAnsi="Tahoma" w:cs="Tahoma"/>
            <w:sz w:val="22"/>
            <w:szCs w:val="22"/>
          </w:rPr>
          <w:t>2</w:t>
        </w:r>
        <w:r w:rsidR="002348AF" w:rsidRPr="008559A2">
          <w:rPr>
            <w:rFonts w:ascii="Tahoma" w:hAnsi="Tahoma" w:cs="Tahoma"/>
            <w:noProof/>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7F61" w14:textId="626B7824" w:rsidR="00AA2D88" w:rsidRDefault="00AA2D88">
    <w:pPr>
      <w:pStyle w:val="Header"/>
    </w:pPr>
    <w:r>
      <w:rPr>
        <w:noProof/>
      </w:rPr>
      <w:drawing>
        <wp:anchor distT="0" distB="0" distL="114300" distR="114300" simplePos="0" relativeHeight="251666432" behindDoc="0" locked="0" layoutInCell="0" allowOverlap="1" wp14:anchorId="4FECD6FE" wp14:editId="4908B0BB">
          <wp:simplePos x="0" y="0"/>
          <wp:positionH relativeFrom="page">
            <wp:posOffset>914400</wp:posOffset>
          </wp:positionH>
          <wp:positionV relativeFrom="page">
            <wp:posOffset>457200</wp:posOffset>
          </wp:positionV>
          <wp:extent cx="2470150" cy="447675"/>
          <wp:effectExtent l="0" t="0" r="6350" b="9525"/>
          <wp:wrapNone/>
          <wp:docPr id="2" name="Picture 2" descr="colorado healthcare affordability and sustainability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cpf_pr_shsp_300_rgb_ltrhd.png"/>
                  <pic:cNvPicPr/>
                </pic:nvPicPr>
                <pic:blipFill>
                  <a:blip r:embed="rId1"/>
                  <a:stretch>
                    <a:fillRect/>
                  </a:stretch>
                </pic:blipFill>
                <pic:spPr>
                  <a:xfrm>
                    <a:off x="0" y="0"/>
                    <a:ext cx="2470150" cy="447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F0A0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5C7E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7A9F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6EA0A78"/>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B84268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8324DD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478C2C8"/>
    <w:lvl w:ilvl="0">
      <w:start w:val="1"/>
      <w:numFmt w:val="bullet"/>
      <w:lvlText w:val=""/>
      <w:lvlJc w:val="left"/>
      <w:pPr>
        <w:ind w:left="1080" w:hanging="360"/>
      </w:pPr>
      <w:rPr>
        <w:rFonts w:ascii="Wingdings" w:hAnsi="Wingdings" w:hint="default"/>
      </w:rPr>
    </w:lvl>
  </w:abstractNum>
  <w:abstractNum w:abstractNumId="8" w15:restartNumberingAfterBreak="0">
    <w:nsid w:val="FFFFFF83"/>
    <w:multiLevelType w:val="singleLevel"/>
    <w:tmpl w:val="990E2DDA"/>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D57A555A"/>
    <w:lvl w:ilvl="0">
      <w:start w:val="1"/>
      <w:numFmt w:val="decimal"/>
      <w:pStyle w:val="ListNumber"/>
      <w:lvlText w:val="%1."/>
      <w:lvlJc w:val="left"/>
      <w:pPr>
        <w:ind w:left="360" w:hanging="360"/>
      </w:pPr>
    </w:lvl>
  </w:abstractNum>
  <w:abstractNum w:abstractNumId="10" w15:restartNumberingAfterBreak="0">
    <w:nsid w:val="FFFFFF89"/>
    <w:multiLevelType w:val="singleLevel"/>
    <w:tmpl w:val="9306D2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E3FE0"/>
    <w:multiLevelType w:val="hybridMultilevel"/>
    <w:tmpl w:val="67A0E134"/>
    <w:lvl w:ilvl="0" w:tplc="4F7A7D1C">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C39A6"/>
    <w:multiLevelType w:val="hybridMultilevel"/>
    <w:tmpl w:val="C88C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8515A0"/>
    <w:multiLevelType w:val="hybridMultilevel"/>
    <w:tmpl w:val="BB92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B92B4F"/>
    <w:multiLevelType w:val="hybridMultilevel"/>
    <w:tmpl w:val="42AAF44C"/>
    <w:lvl w:ilvl="0" w:tplc="6118568A">
      <w:start w:val="1"/>
      <w:numFmt w:val="decimal"/>
      <w:pStyle w:val="Heading3"/>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6AA4F79"/>
    <w:multiLevelType w:val="hybridMultilevel"/>
    <w:tmpl w:val="45645E90"/>
    <w:lvl w:ilvl="0" w:tplc="4B8C8950">
      <w:start w:val="1"/>
      <w:numFmt w:val="upperRoman"/>
      <w:pStyle w:val="Appendix"/>
      <w:lvlText w:val="Appendix %1:  "/>
      <w:lvlJc w:val="right"/>
      <w:pPr>
        <w:ind w:left="1080" w:hanging="360"/>
      </w:pPr>
      <w:rPr>
        <w:rFonts w:ascii="Tahoma" w:hAnsi="Tahoma" w:hint="default"/>
        <w:b/>
        <w:i w:val="0"/>
        <w:iCs w:val="0"/>
        <w:caps w:val="0"/>
        <w:strike w:val="0"/>
        <w:dstrike w:val="0"/>
        <w:outline w:val="0"/>
        <w:shadow w:val="0"/>
        <w:emboss w:val="0"/>
        <w:imprint w:val="0"/>
        <w:vanish w:val="0"/>
        <w:color w:val="6D3A5D"/>
        <w:spacing w:val="0"/>
        <w:position w:val="0"/>
        <w:sz w:val="28"/>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093099"/>
    <w:multiLevelType w:val="hybridMultilevel"/>
    <w:tmpl w:val="2EC22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01621A"/>
    <w:multiLevelType w:val="hybridMultilevel"/>
    <w:tmpl w:val="B9BE1C9C"/>
    <w:lvl w:ilvl="0" w:tplc="6FA81CA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425CE"/>
    <w:multiLevelType w:val="hybridMultilevel"/>
    <w:tmpl w:val="31C6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EB6871"/>
    <w:multiLevelType w:val="hybridMultilevel"/>
    <w:tmpl w:val="F82EAB9C"/>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21" w15:restartNumberingAfterBreak="0">
    <w:nsid w:val="6F4B6F6F"/>
    <w:multiLevelType w:val="hybridMultilevel"/>
    <w:tmpl w:val="AF56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F643C0"/>
    <w:multiLevelType w:val="hybridMultilevel"/>
    <w:tmpl w:val="09DEC3C0"/>
    <w:lvl w:ilvl="0" w:tplc="0D88906C">
      <w:start w:val="1"/>
      <w:numFmt w:val="upperRoman"/>
      <w:pStyle w:val="Heading1"/>
      <w:lvlText w:val="%1."/>
      <w:lvlJc w:val="righ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 w:numId="14">
    <w:abstractNumId w:val="8"/>
  </w:num>
  <w:num w:numId="15">
    <w:abstractNumId w:val="22"/>
  </w:num>
  <w:num w:numId="16">
    <w:abstractNumId w:val="10"/>
  </w:num>
  <w:num w:numId="17">
    <w:abstractNumId w:val="12"/>
  </w:num>
  <w:num w:numId="18">
    <w:abstractNumId w:val="8"/>
  </w:num>
  <w:num w:numId="19">
    <w:abstractNumId w:val="22"/>
  </w:num>
  <w:num w:numId="20">
    <w:abstractNumId w:val="23"/>
  </w:num>
  <w:num w:numId="21">
    <w:abstractNumId w:val="18"/>
  </w:num>
  <w:num w:numId="22">
    <w:abstractNumId w:val="15"/>
  </w:num>
  <w:num w:numId="23">
    <w:abstractNumId w:val="11"/>
  </w:num>
  <w:num w:numId="24">
    <w:abstractNumId w:val="16"/>
  </w:num>
  <w:num w:numId="25">
    <w:abstractNumId w:val="21"/>
  </w:num>
  <w:num w:numId="26">
    <w:abstractNumId w:val="13"/>
  </w:num>
  <w:num w:numId="27">
    <w:abstractNumId w:val="19"/>
  </w:num>
  <w:num w:numId="28">
    <w:abstractNumId w:val="17"/>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blLbXM7GUloE6uAYBVACLMr8vbXdID2U2j/EgtIbRJ9TNkZUapW8vfAT+Lo+/cJ6mXhQ0QN2a2DSPRtypsBw==" w:salt="/55Cebhb/BLebTwHa+WE9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86"/>
    <w:rsid w:val="00010F16"/>
    <w:rsid w:val="0001139B"/>
    <w:rsid w:val="000167A1"/>
    <w:rsid w:val="000175AC"/>
    <w:rsid w:val="00061255"/>
    <w:rsid w:val="000A14EB"/>
    <w:rsid w:val="000A623E"/>
    <w:rsid w:val="000D0DF5"/>
    <w:rsid w:val="00103742"/>
    <w:rsid w:val="00121305"/>
    <w:rsid w:val="0013657B"/>
    <w:rsid w:val="00145B48"/>
    <w:rsid w:val="0015179A"/>
    <w:rsid w:val="0019210B"/>
    <w:rsid w:val="00200697"/>
    <w:rsid w:val="00215A11"/>
    <w:rsid w:val="002328C9"/>
    <w:rsid w:val="002348AF"/>
    <w:rsid w:val="00271D19"/>
    <w:rsid w:val="00283E9E"/>
    <w:rsid w:val="00294591"/>
    <w:rsid w:val="002C4B3D"/>
    <w:rsid w:val="003378E6"/>
    <w:rsid w:val="00366C54"/>
    <w:rsid w:val="00370CDA"/>
    <w:rsid w:val="00384342"/>
    <w:rsid w:val="00387362"/>
    <w:rsid w:val="0038797B"/>
    <w:rsid w:val="003D1DE2"/>
    <w:rsid w:val="003F596D"/>
    <w:rsid w:val="00437AFE"/>
    <w:rsid w:val="00440F8F"/>
    <w:rsid w:val="00451F49"/>
    <w:rsid w:val="004569A4"/>
    <w:rsid w:val="004646B6"/>
    <w:rsid w:val="004F2605"/>
    <w:rsid w:val="0051282F"/>
    <w:rsid w:val="005776FA"/>
    <w:rsid w:val="0058513F"/>
    <w:rsid w:val="005C1855"/>
    <w:rsid w:val="0061029E"/>
    <w:rsid w:val="00634CE1"/>
    <w:rsid w:val="00667EF0"/>
    <w:rsid w:val="006A5C16"/>
    <w:rsid w:val="006C53F3"/>
    <w:rsid w:val="006D3E0E"/>
    <w:rsid w:val="006F3F1D"/>
    <w:rsid w:val="0072601D"/>
    <w:rsid w:val="00727B86"/>
    <w:rsid w:val="007678CB"/>
    <w:rsid w:val="007761B9"/>
    <w:rsid w:val="00786C8A"/>
    <w:rsid w:val="007D5A63"/>
    <w:rsid w:val="007D679E"/>
    <w:rsid w:val="00805E62"/>
    <w:rsid w:val="00812354"/>
    <w:rsid w:val="00820161"/>
    <w:rsid w:val="008418EE"/>
    <w:rsid w:val="008559A2"/>
    <w:rsid w:val="00883BEF"/>
    <w:rsid w:val="009453DC"/>
    <w:rsid w:val="009E6D04"/>
    <w:rsid w:val="009F63B1"/>
    <w:rsid w:val="00A10A24"/>
    <w:rsid w:val="00A215A8"/>
    <w:rsid w:val="00A37ABE"/>
    <w:rsid w:val="00A4378E"/>
    <w:rsid w:val="00A7674A"/>
    <w:rsid w:val="00A965ED"/>
    <w:rsid w:val="00AA2D88"/>
    <w:rsid w:val="00AC506F"/>
    <w:rsid w:val="00B01BE8"/>
    <w:rsid w:val="00B02B99"/>
    <w:rsid w:val="00B12575"/>
    <w:rsid w:val="00B4447B"/>
    <w:rsid w:val="00B66F36"/>
    <w:rsid w:val="00BB5900"/>
    <w:rsid w:val="00BB5A81"/>
    <w:rsid w:val="00C10A8D"/>
    <w:rsid w:val="00C269EF"/>
    <w:rsid w:val="00C37453"/>
    <w:rsid w:val="00C52A6E"/>
    <w:rsid w:val="00C82EE4"/>
    <w:rsid w:val="00C91219"/>
    <w:rsid w:val="00CA6E16"/>
    <w:rsid w:val="00CD71C2"/>
    <w:rsid w:val="00D10630"/>
    <w:rsid w:val="00D33DC1"/>
    <w:rsid w:val="00D6243B"/>
    <w:rsid w:val="00D74770"/>
    <w:rsid w:val="00DB1374"/>
    <w:rsid w:val="00DC09EC"/>
    <w:rsid w:val="00DC62AA"/>
    <w:rsid w:val="00DD0920"/>
    <w:rsid w:val="00DD533B"/>
    <w:rsid w:val="00E468F9"/>
    <w:rsid w:val="00E6713A"/>
    <w:rsid w:val="00E70A23"/>
    <w:rsid w:val="00E77696"/>
    <w:rsid w:val="00E95F64"/>
    <w:rsid w:val="00EE1877"/>
    <w:rsid w:val="00EE405D"/>
    <w:rsid w:val="00F4349D"/>
    <w:rsid w:val="00F73DAE"/>
    <w:rsid w:val="00F95AD5"/>
    <w:rsid w:val="00FA2CFC"/>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031DDD"/>
  <w15:docId w15:val="{CB1D993B-63B4-40C1-8FD8-431A2888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2B99"/>
    <w:rPr>
      <w:rFonts w:eastAsia="Times New Roman"/>
      <w:lang w:eastAsia="en-US"/>
    </w:rPr>
  </w:style>
  <w:style w:type="paragraph" w:styleId="Heading1">
    <w:name w:val="heading 1"/>
    <w:basedOn w:val="Normal"/>
    <w:link w:val="Heading1Char"/>
    <w:uiPriority w:val="9"/>
    <w:qFormat/>
    <w:rsid w:val="00AA2D88"/>
    <w:pPr>
      <w:keepNext/>
      <w:numPr>
        <w:numId w:val="20"/>
      </w:numPr>
      <w:spacing w:before="240" w:after="240"/>
      <w:ind w:left="360" w:hanging="180"/>
      <w:outlineLvl w:val="0"/>
    </w:pPr>
    <w:rPr>
      <w:rFonts w:ascii="Tahoma" w:hAnsi="Tahoma" w:cs="Arial"/>
      <w:b/>
      <w:bCs/>
      <w:color w:val="6D3A5D"/>
      <w:kern w:val="32"/>
      <w:sz w:val="28"/>
      <w:szCs w:val="32"/>
    </w:rPr>
  </w:style>
  <w:style w:type="paragraph" w:styleId="Heading2">
    <w:name w:val="heading 2"/>
    <w:basedOn w:val="Normal"/>
    <w:next w:val="Normal"/>
    <w:link w:val="Heading2Char"/>
    <w:uiPriority w:val="9"/>
    <w:qFormat/>
    <w:rsid w:val="00F95AD5"/>
    <w:pPr>
      <w:keepNext/>
      <w:keepLines/>
      <w:numPr>
        <w:numId w:val="21"/>
      </w:numPr>
      <w:spacing w:before="120" w:after="240"/>
      <w:ind w:left="1440" w:hanging="720"/>
      <w:outlineLvl w:val="1"/>
    </w:pPr>
    <w:rPr>
      <w:rFonts w:ascii="Tahoma" w:eastAsia="MS Gothic" w:hAnsi="Tahoma"/>
      <w:b/>
      <w:bCs/>
      <w:szCs w:val="26"/>
    </w:rPr>
  </w:style>
  <w:style w:type="paragraph" w:styleId="Heading3">
    <w:name w:val="heading 3"/>
    <w:basedOn w:val="Normal"/>
    <w:next w:val="Normal"/>
    <w:link w:val="Heading3Char"/>
    <w:rsid w:val="00F95AD5"/>
    <w:pPr>
      <w:keepNext/>
      <w:keepLines/>
      <w:numPr>
        <w:numId w:val="22"/>
      </w:numPr>
      <w:spacing w:before="120" w:after="240"/>
      <w:ind w:left="2160" w:hanging="720"/>
      <w:outlineLvl w:val="2"/>
    </w:pPr>
    <w:rPr>
      <w:rFonts w:ascii="Tahoma" w:eastAsiaTheme="majorEastAsia" w:hAnsi="Tahoma" w:cstheme="majorBidi"/>
      <w:b/>
      <w:bCs/>
    </w:rPr>
  </w:style>
  <w:style w:type="paragraph" w:styleId="Heading4">
    <w:name w:val="heading 4"/>
    <w:basedOn w:val="Normal"/>
    <w:next w:val="Normal"/>
    <w:link w:val="Heading4Char"/>
    <w:rsid w:val="00F95AD5"/>
    <w:pPr>
      <w:keepNext/>
      <w:keepLines/>
      <w:numPr>
        <w:numId w:val="23"/>
      </w:numPr>
      <w:spacing w:before="120" w:after="240"/>
      <w:ind w:hanging="720"/>
      <w:outlineLvl w:val="3"/>
    </w:pPr>
    <w:rPr>
      <w:rFonts w:ascii="Tahoma" w:eastAsiaTheme="majorEastAsia" w:hAnsi="Tahom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
    <w:qFormat/>
    <w:rsid w:val="000D0DF5"/>
    <w:pPr>
      <w:spacing w:line="240" w:lineRule="auto"/>
      <w:ind w:left="720"/>
    </w:pPr>
    <w:rPr>
      <w:noProof w:val="0"/>
    </w:rPr>
  </w:style>
  <w:style w:type="character" w:customStyle="1" w:styleId="Heading3Char">
    <w:name w:val="Heading 3 Char"/>
    <w:basedOn w:val="DefaultParagraphFont"/>
    <w:link w:val="Heading3"/>
    <w:rsid w:val="00F95AD5"/>
    <w:rPr>
      <w:rFonts w:ascii="Tahoma" w:eastAsiaTheme="majorEastAsia" w:hAnsi="Tahoma" w:cstheme="majorBidi"/>
      <w:b/>
      <w:bCs/>
      <w:lang w:eastAsia="en-US"/>
    </w:rPr>
  </w:style>
  <w:style w:type="paragraph" w:styleId="BodyText2">
    <w:name w:val="Body Text 2"/>
    <w:basedOn w:val="BodyText1"/>
    <w:link w:val="BodyText2Char"/>
    <w:rsid w:val="00F95AD5"/>
    <w:pPr>
      <w:ind w:left="1440"/>
    </w:pPr>
  </w:style>
  <w:style w:type="character" w:customStyle="1" w:styleId="BodyText2Char">
    <w:name w:val="Body Text 2 Char"/>
    <w:basedOn w:val="DefaultParagraphFont"/>
    <w:link w:val="BodyText2"/>
    <w:rsid w:val="00F95AD5"/>
    <w:rPr>
      <w:rFonts w:ascii="Tahoma" w:eastAsia="Times New Roman" w:hAnsi="Tahoma"/>
      <w:lang w:eastAsia="en-US"/>
    </w:rPr>
  </w:style>
  <w:style w:type="character" w:customStyle="1" w:styleId="Heading4Char">
    <w:name w:val="Heading 4 Char"/>
    <w:basedOn w:val="DefaultParagraphFont"/>
    <w:link w:val="Heading4"/>
    <w:rsid w:val="00F95AD5"/>
    <w:rPr>
      <w:rFonts w:ascii="Tahoma" w:eastAsiaTheme="majorEastAsia" w:hAnsi="Tahoma" w:cstheme="majorBidi"/>
      <w:b/>
      <w:bCs/>
      <w:iCs/>
      <w:lang w:eastAsia="en-US"/>
    </w:rPr>
  </w:style>
  <w:style w:type="paragraph" w:styleId="BodyText3">
    <w:name w:val="Body Text 3"/>
    <w:basedOn w:val="Normal"/>
    <w:link w:val="BodyText3Char"/>
    <w:rsid w:val="000D0DF5"/>
    <w:pPr>
      <w:spacing w:after="240"/>
      <w:ind w:left="2160"/>
    </w:pPr>
    <w:rPr>
      <w:rFonts w:ascii="Tahoma" w:hAnsi="Tahoma"/>
      <w:sz w:val="22"/>
      <w:szCs w:val="16"/>
    </w:rPr>
  </w:style>
  <w:style w:type="paragraph" w:customStyle="1" w:styleId="BasicParagraph">
    <w:name w:val="[Basic Paragraph]"/>
    <w:basedOn w:val="Normal"/>
    <w:uiPriority w:val="99"/>
    <w:rsid w:val="00BB5900"/>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Normal"/>
    <w:link w:val="returnaddressChar"/>
    <w:qFormat/>
    <w:rsid w:val="00F4349D"/>
    <w:pPr>
      <w:tabs>
        <w:tab w:val="center" w:pos="4320"/>
        <w:tab w:val="right" w:pos="8640"/>
      </w:tabs>
      <w:spacing w:before="960" w:line="200" w:lineRule="exact"/>
      <w:ind w:left="360"/>
      <w:contextualSpacing/>
    </w:pPr>
    <w:rPr>
      <w:rFonts w:ascii="Tahoma" w:hAnsi="Tahoma"/>
      <w:color w:val="595959" w:themeColor="text1" w:themeTint="A6"/>
      <w:sz w:val="16"/>
    </w:rPr>
  </w:style>
  <w:style w:type="character" w:customStyle="1" w:styleId="returnaddressChar">
    <w:name w:val="return address Char"/>
    <w:basedOn w:val="DefaultParagraphFont"/>
    <w:link w:val="returnaddress"/>
    <w:rsid w:val="00F4349D"/>
    <w:rPr>
      <w:rFonts w:ascii="Tahoma" w:eastAsia="Times New Roman" w:hAnsi="Tahoma"/>
      <w:color w:val="595959" w:themeColor="text1" w:themeTint="A6"/>
      <w:sz w:val="16"/>
      <w:lang w:eastAsia="en-US"/>
    </w:rPr>
  </w:style>
  <w:style w:type="paragraph" w:customStyle="1" w:styleId="returnaddressbottom">
    <w:name w:val="return address bottom"/>
    <w:basedOn w:val="returnaddress"/>
    <w:qFormat/>
    <w:rsid w:val="00BB5900"/>
    <w:pPr>
      <w:spacing w:line="240" w:lineRule="exact"/>
      <w:jc w:val="right"/>
    </w:pPr>
  </w:style>
  <w:style w:type="paragraph" w:customStyle="1" w:styleId="body">
    <w:name w:val="body"/>
    <w:basedOn w:val="Normal"/>
    <w:qFormat/>
    <w:rsid w:val="00E6713A"/>
    <w:pPr>
      <w:spacing w:after="240" w:line="260" w:lineRule="exact"/>
    </w:pPr>
    <w:rPr>
      <w:rFonts w:ascii="Tahoma" w:hAnsi="Tahoma"/>
      <w:noProof/>
      <w:sz w:val="22"/>
    </w:rPr>
  </w:style>
  <w:style w:type="character" w:customStyle="1" w:styleId="BodyText3Char">
    <w:name w:val="Body Text 3 Char"/>
    <w:basedOn w:val="DefaultParagraphFont"/>
    <w:link w:val="BodyText3"/>
    <w:rsid w:val="000D0DF5"/>
    <w:rPr>
      <w:rFonts w:ascii="Tahoma" w:eastAsia="Times New Roman" w:hAnsi="Tahoma"/>
      <w:sz w:val="22"/>
      <w:szCs w:val="16"/>
      <w:lang w:eastAsia="en-US"/>
    </w:rPr>
  </w:style>
  <w:style w:type="paragraph" w:customStyle="1" w:styleId="InsideAddress">
    <w:name w:val="Inside Address"/>
    <w:basedOn w:val="body"/>
    <w:qFormat/>
    <w:rsid w:val="00A965ED"/>
    <w:pPr>
      <w:spacing w:before="240" w:after="360" w:line="240" w:lineRule="auto"/>
      <w:contextualSpacing/>
    </w:pPr>
    <w:rPr>
      <w:noProof w:val="0"/>
    </w:rPr>
  </w:style>
  <w:style w:type="paragraph" w:styleId="Bibliography">
    <w:name w:val="Bibliography"/>
    <w:basedOn w:val="Normal"/>
    <w:next w:val="Normal"/>
    <w:rsid w:val="007D679E"/>
  </w:style>
  <w:style w:type="paragraph" w:customStyle="1" w:styleId="BodyText4">
    <w:name w:val="Body Text 4"/>
    <w:basedOn w:val="BodyText"/>
    <w:qFormat/>
    <w:rsid w:val="00F95AD5"/>
    <w:pPr>
      <w:ind w:left="2880"/>
    </w:pPr>
  </w:style>
  <w:style w:type="character" w:styleId="FootnoteReference">
    <w:name w:val="footnote reference"/>
    <w:basedOn w:val="DefaultParagraphFont"/>
    <w:rsid w:val="00FA2CFC"/>
    <w:rPr>
      <w:vertAlign w:val="superscript"/>
    </w:rPr>
  </w:style>
  <w:style w:type="paragraph" w:styleId="BodyText">
    <w:name w:val="Body Text"/>
    <w:basedOn w:val="Normal"/>
    <w:link w:val="BodyTextChar"/>
    <w:rsid w:val="00DB1374"/>
    <w:pPr>
      <w:suppressAutoHyphens/>
      <w:spacing w:after="240"/>
    </w:pPr>
    <w:rPr>
      <w:rFonts w:ascii="Tahoma" w:hAnsi="Tahoma"/>
      <w:sz w:val="22"/>
    </w:rPr>
  </w:style>
  <w:style w:type="character" w:customStyle="1" w:styleId="BodyTextChar">
    <w:name w:val="Body Text Char"/>
    <w:basedOn w:val="DefaultParagraphFont"/>
    <w:link w:val="BodyText"/>
    <w:rsid w:val="00DB1374"/>
    <w:rPr>
      <w:rFonts w:ascii="Tahoma" w:eastAsia="Times New Roman" w:hAnsi="Tahoma"/>
      <w:sz w:val="22"/>
      <w:lang w:eastAsia="en-US"/>
    </w:rPr>
  </w:style>
  <w:style w:type="character" w:styleId="Emphasis">
    <w:name w:val="Emphasis"/>
    <w:basedOn w:val="DefaultParagraphFont"/>
    <w:rsid w:val="002C4B3D"/>
    <w:rPr>
      <w:rFonts w:ascii="Tahoma" w:hAnsi="Tahoma"/>
      <w:b w:val="0"/>
      <w:i/>
      <w:iCs/>
      <w:color w:val="C00000"/>
      <w:position w:val="0"/>
      <w:sz w:val="24"/>
    </w:rPr>
  </w:style>
  <w:style w:type="paragraph" w:styleId="FootnoteText">
    <w:name w:val="footnote text"/>
    <w:basedOn w:val="Normal"/>
    <w:link w:val="FootnoteTextChar"/>
    <w:rsid w:val="00883BEF"/>
    <w:pPr>
      <w:spacing w:before="120" w:after="240"/>
      <w:contextualSpacing/>
    </w:pPr>
    <w:rPr>
      <w:rFonts w:ascii="Tahoma" w:hAnsi="Tahoma"/>
      <w:sz w:val="16"/>
      <w:szCs w:val="20"/>
    </w:rPr>
  </w:style>
  <w:style w:type="character" w:customStyle="1" w:styleId="FootnoteTextChar">
    <w:name w:val="Footnote Text Char"/>
    <w:basedOn w:val="DefaultParagraphFont"/>
    <w:link w:val="FootnoteText"/>
    <w:rsid w:val="00883BEF"/>
    <w:rPr>
      <w:rFonts w:ascii="Tahoma" w:eastAsia="Times New Roman" w:hAnsi="Tahoma"/>
      <w:sz w:val="16"/>
      <w:szCs w:val="20"/>
      <w:lang w:eastAsia="en-US"/>
    </w:rPr>
  </w:style>
  <w:style w:type="paragraph" w:customStyle="1" w:styleId="Contact">
    <w:name w:val="Contact"/>
    <w:basedOn w:val="Normal"/>
    <w:qFormat/>
    <w:rsid w:val="00A10A24"/>
    <w:pPr>
      <w:spacing w:before="120" w:after="240"/>
      <w:ind w:left="720"/>
      <w:contextualSpacing/>
    </w:pPr>
    <w:rPr>
      <w:rFonts w:ascii="Tahoma" w:hAnsi="Tahoma"/>
      <w:b/>
      <w:color w:val="003366"/>
    </w:rPr>
  </w:style>
  <w:style w:type="paragraph" w:styleId="TOCHeading">
    <w:name w:val="TOC Heading"/>
    <w:basedOn w:val="Heading1"/>
    <w:next w:val="Normal"/>
    <w:uiPriority w:val="39"/>
    <w:unhideWhenUsed/>
    <w:qFormat/>
    <w:rsid w:val="00AA2D88"/>
    <w:pPr>
      <w:keepLines/>
      <w:numPr>
        <w:numId w:val="0"/>
      </w:numPr>
      <w:spacing w:before="480"/>
      <w:outlineLvl w:val="9"/>
    </w:pPr>
    <w:rPr>
      <w:rFonts w:eastAsiaTheme="majorEastAsia" w:cstheme="majorBidi"/>
      <w:kern w:val="0"/>
      <w:szCs w:val="28"/>
      <w:lang w:eastAsia="ja-JP"/>
    </w:rPr>
  </w:style>
  <w:style w:type="paragraph" w:styleId="List">
    <w:name w:val="List"/>
    <w:basedOn w:val="Normal"/>
    <w:uiPriority w:val="99"/>
    <w:rsid w:val="00215A11"/>
    <w:pPr>
      <w:ind w:left="360" w:hanging="360"/>
      <w:contextualSpacing/>
    </w:pPr>
    <w:rPr>
      <w:rFonts w:ascii="Tahoma" w:hAnsi="Tahoma"/>
    </w:rPr>
  </w:style>
  <w:style w:type="character" w:customStyle="1" w:styleId="Heading1Char">
    <w:name w:val="Heading 1 Char"/>
    <w:link w:val="Heading1"/>
    <w:uiPriority w:val="9"/>
    <w:rsid w:val="00AA2D88"/>
    <w:rPr>
      <w:rFonts w:ascii="Tahoma" w:eastAsia="Times New Roman" w:hAnsi="Tahoma" w:cs="Arial"/>
      <w:b/>
      <w:bCs/>
      <w:color w:val="6D3A5D"/>
      <w:kern w:val="32"/>
      <w:sz w:val="28"/>
      <w:szCs w:val="32"/>
      <w:lang w:eastAsia="en-US"/>
    </w:rPr>
  </w:style>
  <w:style w:type="paragraph" w:styleId="List2">
    <w:name w:val="List 2"/>
    <w:basedOn w:val="Normal"/>
    <w:rsid w:val="00215A11"/>
    <w:pPr>
      <w:ind w:left="720" w:hanging="360"/>
      <w:contextualSpacing/>
    </w:pPr>
    <w:rPr>
      <w:rFonts w:ascii="Tahoma" w:hAnsi="Tahoma"/>
    </w:rPr>
  </w:style>
  <w:style w:type="character" w:customStyle="1" w:styleId="Heading2Char">
    <w:name w:val="Heading 2 Char"/>
    <w:link w:val="Heading2"/>
    <w:uiPriority w:val="9"/>
    <w:rsid w:val="00F95AD5"/>
    <w:rPr>
      <w:rFonts w:ascii="Tahoma" w:eastAsia="MS Gothic" w:hAnsi="Tahoma"/>
      <w:b/>
      <w:bCs/>
      <w:szCs w:val="26"/>
      <w:lang w:eastAsia="en-US"/>
    </w:rPr>
  </w:style>
  <w:style w:type="paragraph" w:styleId="ListBullet">
    <w:name w:val="List Bullet"/>
    <w:basedOn w:val="Normal"/>
    <w:uiPriority w:val="99"/>
    <w:rsid w:val="00AA2D88"/>
    <w:pPr>
      <w:numPr>
        <w:numId w:val="1"/>
      </w:numPr>
      <w:spacing w:before="120" w:after="240"/>
      <w:contextualSpacing/>
    </w:pPr>
    <w:rPr>
      <w:rFonts w:ascii="Tahoma" w:hAnsi="Tahoma"/>
      <w:sz w:val="22"/>
    </w:rPr>
  </w:style>
  <w:style w:type="paragraph" w:styleId="ListBullet2">
    <w:name w:val="List Bullet 2"/>
    <w:basedOn w:val="Normal"/>
    <w:uiPriority w:val="99"/>
    <w:rsid w:val="00A10A24"/>
    <w:pPr>
      <w:numPr>
        <w:numId w:val="2"/>
      </w:numPr>
      <w:spacing w:before="120" w:after="240"/>
      <w:ind w:left="2160" w:hanging="720"/>
      <w:contextualSpacing/>
    </w:pPr>
    <w:rPr>
      <w:rFonts w:ascii="Tahoma" w:hAnsi="Tahoma"/>
    </w:rPr>
  </w:style>
  <w:style w:type="paragraph" w:styleId="ListNumber">
    <w:name w:val="List Number"/>
    <w:basedOn w:val="Normal"/>
    <w:rsid w:val="00A10A24"/>
    <w:pPr>
      <w:numPr>
        <w:numId w:val="6"/>
      </w:numPr>
      <w:spacing w:before="120" w:after="240"/>
      <w:ind w:left="1440" w:hanging="720"/>
    </w:pPr>
    <w:rPr>
      <w:rFonts w:ascii="Tahoma" w:hAnsi="Tahoma"/>
    </w:rPr>
  </w:style>
  <w:style w:type="paragraph" w:styleId="ListNumber2">
    <w:name w:val="List Number 2"/>
    <w:basedOn w:val="Normal"/>
    <w:rsid w:val="00A10A24"/>
    <w:pPr>
      <w:numPr>
        <w:numId w:val="7"/>
      </w:numPr>
      <w:spacing w:before="120" w:after="240"/>
      <w:ind w:left="2160" w:hanging="720"/>
      <w:contextualSpacing/>
    </w:pPr>
    <w:rPr>
      <w:rFonts w:ascii="Tahoma" w:hAnsi="Tahoma"/>
    </w:rPr>
  </w:style>
  <w:style w:type="paragraph" w:styleId="Title">
    <w:name w:val="Title"/>
    <w:basedOn w:val="Normal"/>
    <w:next w:val="Normal"/>
    <w:link w:val="TitleChar"/>
    <w:qFormat/>
    <w:rsid w:val="00AA2D88"/>
    <w:pPr>
      <w:pBdr>
        <w:bottom w:val="single" w:sz="8" w:space="4" w:color="003366"/>
      </w:pBdr>
      <w:spacing w:after="300"/>
      <w:contextualSpacing/>
    </w:pPr>
    <w:rPr>
      <w:rFonts w:ascii="Tahoma" w:eastAsiaTheme="majorEastAsia" w:hAnsi="Tahoma" w:cstheme="majorBidi"/>
      <w:color w:val="6D3A5D"/>
      <w:spacing w:val="5"/>
      <w:kern w:val="28"/>
      <w:sz w:val="52"/>
      <w:szCs w:val="52"/>
    </w:rPr>
  </w:style>
  <w:style w:type="character" w:customStyle="1" w:styleId="TitleChar">
    <w:name w:val="Title Char"/>
    <w:basedOn w:val="DefaultParagraphFont"/>
    <w:link w:val="Title"/>
    <w:rsid w:val="00AA2D88"/>
    <w:rPr>
      <w:rFonts w:ascii="Tahoma" w:eastAsiaTheme="majorEastAsia" w:hAnsi="Tahoma" w:cstheme="majorBidi"/>
      <w:color w:val="6D3A5D"/>
      <w:spacing w:val="5"/>
      <w:kern w:val="28"/>
      <w:sz w:val="52"/>
      <w:szCs w:val="52"/>
      <w:lang w:eastAsia="en-US"/>
    </w:rPr>
  </w:style>
  <w:style w:type="paragraph" w:styleId="Subtitle">
    <w:name w:val="Subtitle"/>
    <w:basedOn w:val="Normal"/>
    <w:next w:val="Normal"/>
    <w:link w:val="SubtitleChar"/>
    <w:uiPriority w:val="11"/>
    <w:qFormat/>
    <w:rsid w:val="00AA2D88"/>
    <w:pPr>
      <w:numPr>
        <w:ilvl w:val="1"/>
      </w:numPr>
    </w:pPr>
    <w:rPr>
      <w:rFonts w:ascii="Tahoma" w:eastAsiaTheme="majorEastAsia" w:hAnsi="Tahoma" w:cstheme="majorBidi"/>
      <w:i/>
      <w:iCs/>
      <w:color w:val="595959" w:themeColor="text1" w:themeTint="A6"/>
      <w:spacing w:val="15"/>
      <w:sz w:val="40"/>
    </w:rPr>
  </w:style>
  <w:style w:type="character" w:customStyle="1" w:styleId="SubtitleChar">
    <w:name w:val="Subtitle Char"/>
    <w:basedOn w:val="DefaultParagraphFont"/>
    <w:link w:val="Subtitle"/>
    <w:uiPriority w:val="11"/>
    <w:rsid w:val="00AA2D88"/>
    <w:rPr>
      <w:rFonts w:ascii="Tahoma" w:eastAsiaTheme="majorEastAsia" w:hAnsi="Tahoma" w:cstheme="majorBidi"/>
      <w:i/>
      <w:iCs/>
      <w:color w:val="595959" w:themeColor="text1" w:themeTint="A6"/>
      <w:spacing w:val="15"/>
      <w:sz w:val="40"/>
      <w:lang w:eastAsia="en-US"/>
    </w:rPr>
  </w:style>
  <w:style w:type="paragraph" w:styleId="BalloonText">
    <w:name w:val="Balloon Text"/>
    <w:basedOn w:val="Normal"/>
    <w:link w:val="BalloonTextChar"/>
    <w:uiPriority w:val="99"/>
    <w:rsid w:val="00E6713A"/>
    <w:rPr>
      <w:rFonts w:ascii="Tahoma" w:hAnsi="Tahoma" w:cs="Tahoma"/>
      <w:sz w:val="16"/>
      <w:szCs w:val="16"/>
    </w:rPr>
  </w:style>
  <w:style w:type="character" w:customStyle="1" w:styleId="BalloonTextChar">
    <w:name w:val="Balloon Text Char"/>
    <w:basedOn w:val="DefaultParagraphFont"/>
    <w:link w:val="BalloonText"/>
    <w:uiPriority w:val="99"/>
    <w:rsid w:val="00E6713A"/>
    <w:rPr>
      <w:rFonts w:ascii="Tahoma" w:eastAsia="Times New Roman" w:hAnsi="Tahoma" w:cs="Tahoma"/>
      <w:sz w:val="16"/>
      <w:szCs w:val="16"/>
      <w:lang w:eastAsia="en-US"/>
    </w:rPr>
  </w:style>
  <w:style w:type="paragraph" w:styleId="TOC9">
    <w:name w:val="toc 9"/>
    <w:basedOn w:val="Normal"/>
    <w:next w:val="Normal"/>
    <w:autoRedefine/>
    <w:uiPriority w:val="39"/>
    <w:rsid w:val="00DB1374"/>
    <w:pPr>
      <w:spacing w:after="100"/>
      <w:ind w:left="1920"/>
    </w:pPr>
  </w:style>
  <w:style w:type="character" w:styleId="Hyperlink">
    <w:name w:val="Hyperlink"/>
    <w:uiPriority w:val="99"/>
    <w:rsid w:val="00883BEF"/>
    <w:rPr>
      <w:rFonts w:ascii="Tahoma" w:hAnsi="Tahoma" w:cs="Times New Roman"/>
      <w:color w:val="0000FF"/>
      <w:sz w:val="22"/>
      <w:u w:val="single"/>
    </w:rPr>
  </w:style>
  <w:style w:type="paragraph" w:styleId="TOC1">
    <w:name w:val="toc 1"/>
    <w:basedOn w:val="Normal"/>
    <w:next w:val="Normal"/>
    <w:autoRedefine/>
    <w:uiPriority w:val="39"/>
    <w:unhideWhenUsed/>
    <w:qFormat/>
    <w:rsid w:val="00AA2D88"/>
    <w:pPr>
      <w:tabs>
        <w:tab w:val="left" w:pos="660"/>
        <w:tab w:val="right" w:leader="dot" w:pos="9350"/>
      </w:tabs>
      <w:spacing w:before="120"/>
    </w:pPr>
    <w:rPr>
      <w:rFonts w:ascii="Tahoma" w:hAnsi="Tahoma"/>
      <w:b/>
      <w:color w:val="6D3A5D"/>
      <w:sz w:val="22"/>
    </w:rPr>
  </w:style>
  <w:style w:type="paragraph" w:styleId="TOC2">
    <w:name w:val="toc 2"/>
    <w:basedOn w:val="Normal"/>
    <w:next w:val="Normal"/>
    <w:autoRedefine/>
    <w:uiPriority w:val="39"/>
    <w:unhideWhenUsed/>
    <w:qFormat/>
    <w:rsid w:val="00AA2D88"/>
    <w:pPr>
      <w:spacing w:before="120"/>
      <w:ind w:left="288"/>
    </w:pPr>
    <w:rPr>
      <w:rFonts w:ascii="Tahoma" w:hAnsi="Tahoma"/>
      <w:color w:val="595959" w:themeColor="text1" w:themeTint="A6"/>
      <w:sz w:val="22"/>
      <w:szCs w:val="22"/>
    </w:rPr>
  </w:style>
  <w:style w:type="paragraph" w:styleId="TOC3">
    <w:name w:val="toc 3"/>
    <w:basedOn w:val="Normal"/>
    <w:next w:val="Normal"/>
    <w:autoRedefine/>
    <w:uiPriority w:val="39"/>
    <w:unhideWhenUsed/>
    <w:qFormat/>
    <w:rsid w:val="00DB1374"/>
    <w:pPr>
      <w:tabs>
        <w:tab w:val="left" w:pos="216"/>
        <w:tab w:val="left" w:pos="432"/>
        <w:tab w:val="left" w:pos="648"/>
        <w:tab w:val="right" w:leader="dot" w:pos="9360"/>
      </w:tabs>
      <w:ind w:left="576"/>
    </w:pPr>
    <w:rPr>
      <w:rFonts w:ascii="Tahoma" w:hAnsi="Tahoma"/>
      <w:color w:val="595959" w:themeColor="text1" w:themeTint="A6"/>
      <w:sz w:val="20"/>
      <w:szCs w:val="22"/>
    </w:rPr>
  </w:style>
  <w:style w:type="paragraph" w:customStyle="1" w:styleId="Reference">
    <w:name w:val="Reference"/>
    <w:basedOn w:val="BodyText"/>
    <w:qFormat/>
    <w:rsid w:val="00A965ED"/>
    <w:rPr>
      <w:b/>
    </w:rPr>
  </w:style>
  <w:style w:type="paragraph" w:styleId="Date">
    <w:name w:val="Date"/>
    <w:basedOn w:val="Normal"/>
    <w:next w:val="Normal"/>
    <w:link w:val="DateChar"/>
    <w:rsid w:val="00A965ED"/>
    <w:pPr>
      <w:spacing w:before="360" w:after="360"/>
    </w:pPr>
    <w:rPr>
      <w:rFonts w:ascii="Tahoma" w:hAnsi="Tahoma"/>
    </w:rPr>
  </w:style>
  <w:style w:type="character" w:customStyle="1" w:styleId="DateChar">
    <w:name w:val="Date Char"/>
    <w:basedOn w:val="DefaultParagraphFont"/>
    <w:link w:val="Date"/>
    <w:rsid w:val="00A965ED"/>
    <w:rPr>
      <w:rFonts w:ascii="Tahoma" w:eastAsia="Times New Roman" w:hAnsi="Tahoma"/>
      <w:lang w:eastAsia="en-US"/>
    </w:rPr>
  </w:style>
  <w:style w:type="paragraph" w:styleId="Header">
    <w:name w:val="header"/>
    <w:basedOn w:val="Normal"/>
    <w:link w:val="HeaderChar"/>
    <w:uiPriority w:val="99"/>
    <w:rsid w:val="00F73DAE"/>
    <w:pPr>
      <w:tabs>
        <w:tab w:val="center" w:pos="4680"/>
        <w:tab w:val="right" w:pos="9360"/>
      </w:tabs>
    </w:pPr>
  </w:style>
  <w:style w:type="character" w:customStyle="1" w:styleId="HeaderChar">
    <w:name w:val="Header Char"/>
    <w:basedOn w:val="DefaultParagraphFont"/>
    <w:link w:val="Header"/>
    <w:uiPriority w:val="99"/>
    <w:rsid w:val="00F73DAE"/>
    <w:rPr>
      <w:rFonts w:eastAsia="Times New Roman"/>
      <w:lang w:eastAsia="en-US"/>
    </w:rPr>
  </w:style>
  <w:style w:type="paragraph" w:styleId="Footer">
    <w:name w:val="footer"/>
    <w:basedOn w:val="Normal"/>
    <w:link w:val="FooterChar"/>
    <w:uiPriority w:val="99"/>
    <w:rsid w:val="00F73DAE"/>
    <w:pPr>
      <w:tabs>
        <w:tab w:val="center" w:pos="4680"/>
        <w:tab w:val="right" w:pos="9360"/>
      </w:tabs>
    </w:pPr>
  </w:style>
  <w:style w:type="character" w:customStyle="1" w:styleId="FooterChar">
    <w:name w:val="Footer Char"/>
    <w:basedOn w:val="DefaultParagraphFont"/>
    <w:link w:val="Footer"/>
    <w:uiPriority w:val="99"/>
    <w:rsid w:val="00F73DAE"/>
    <w:rPr>
      <w:rFonts w:eastAsia="Times New Roman"/>
      <w:lang w:eastAsia="en-US"/>
    </w:rPr>
  </w:style>
  <w:style w:type="character" w:styleId="PlaceholderText">
    <w:name w:val="Placeholder Text"/>
    <w:basedOn w:val="DefaultParagraphFont"/>
    <w:rsid w:val="00451F49"/>
    <w:rPr>
      <w:color w:val="808080"/>
    </w:rPr>
  </w:style>
  <w:style w:type="paragraph" w:customStyle="1" w:styleId="Appendix">
    <w:name w:val="Appendix"/>
    <w:basedOn w:val="Heading1"/>
    <w:qFormat/>
    <w:rsid w:val="00AA2D88"/>
    <w:pPr>
      <w:numPr>
        <w:numId w:val="24"/>
      </w:numPr>
    </w:pPr>
  </w:style>
  <w:style w:type="paragraph" w:styleId="CommentText">
    <w:name w:val="annotation text"/>
    <w:basedOn w:val="Normal"/>
    <w:link w:val="CommentTextChar"/>
    <w:uiPriority w:val="99"/>
    <w:semiHidden/>
    <w:unhideWhenUsed/>
    <w:rsid w:val="00AA2D8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A2D88"/>
    <w:rPr>
      <w:rFonts w:asciiTheme="minorHAnsi" w:eastAsiaTheme="minorHAnsi" w:hAnsiTheme="minorHAnsi" w:cstheme="minorBidi"/>
      <w:sz w:val="20"/>
      <w:szCs w:val="20"/>
      <w:lang w:eastAsia="en-US"/>
    </w:rPr>
  </w:style>
  <w:style w:type="character" w:customStyle="1" w:styleId="ListParagraphChar">
    <w:name w:val="List Paragraph Char"/>
    <w:aliases w:val="Bullet List Char"/>
    <w:basedOn w:val="DefaultParagraphFont"/>
    <w:link w:val="ListParagraph"/>
    <w:uiPriority w:val="34"/>
    <w:locked/>
    <w:rsid w:val="00AA2D88"/>
  </w:style>
  <w:style w:type="paragraph" w:styleId="ListParagraph">
    <w:name w:val="List Paragraph"/>
    <w:aliases w:val="Bullet List"/>
    <w:basedOn w:val="Normal"/>
    <w:link w:val="ListParagraphChar"/>
    <w:uiPriority w:val="34"/>
    <w:qFormat/>
    <w:rsid w:val="00AA2D88"/>
    <w:pPr>
      <w:spacing w:after="160" w:line="254" w:lineRule="auto"/>
      <w:ind w:left="720"/>
      <w:contextualSpacing/>
    </w:pPr>
    <w:rPr>
      <w:rFonts w:eastAsiaTheme="minorEastAsia"/>
      <w:lang w:eastAsia="ja-JP"/>
    </w:rPr>
  </w:style>
  <w:style w:type="table" w:styleId="TableGrid">
    <w:name w:val="Table Grid"/>
    <w:basedOn w:val="TableNormal"/>
    <w:uiPriority w:val="59"/>
    <w:rsid w:val="00AA2D8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Underlined">
    <w:name w:val="Body Text Underlined"/>
    <w:basedOn w:val="BodyTextChar"/>
    <w:uiPriority w:val="1"/>
    <w:rsid w:val="00A4378E"/>
    <w:rPr>
      <w:rFonts w:ascii="Tahoma" w:eastAsia="Times New Roman" w:hAnsi="Tahoma"/>
      <w:sz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3254920">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11408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HTP@state.co.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101B456F2B490CA49B5EA7E22BEE30"/>
        <w:category>
          <w:name w:val="General"/>
          <w:gallery w:val="placeholder"/>
        </w:category>
        <w:types>
          <w:type w:val="bbPlcHdr"/>
        </w:types>
        <w:behaviors>
          <w:behavior w:val="content"/>
        </w:behaviors>
        <w:guid w:val="{2BB010B1-2011-4F2F-99D1-2FCB81581B85}"/>
      </w:docPartPr>
      <w:docPartBody>
        <w:p w:rsidR="00FA0948" w:rsidRDefault="001D0C2C">
          <w:r w:rsidRPr="00353FE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9C"/>
    <w:rsid w:val="001D0C2C"/>
    <w:rsid w:val="007354D5"/>
    <w:rsid w:val="008C3B9C"/>
    <w:rsid w:val="009C4EF6"/>
    <w:rsid w:val="00FA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B9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354D5"/>
    <w:rPr>
      <w:color w:val="808080"/>
    </w:rPr>
  </w:style>
  <w:style w:type="paragraph" w:customStyle="1" w:styleId="21A4533F10EA4B938A3B8B4BDC366863">
    <w:name w:val="21A4533F10EA4B938A3B8B4BDC366863"/>
    <w:rsid w:val="008C3B9C"/>
  </w:style>
  <w:style w:type="paragraph" w:customStyle="1" w:styleId="05B10CF7F5F142EF87C428B0FED57B9C">
    <w:name w:val="05B10CF7F5F142EF87C428B0FED57B9C"/>
    <w:rsid w:val="007354D5"/>
    <w:pPr>
      <w:suppressAutoHyphens/>
      <w:spacing w:after="240" w:line="240" w:lineRule="auto"/>
    </w:pPr>
    <w:rPr>
      <w:rFonts w:ascii="Tahoma" w:eastAsia="Times New Roman" w:hAnsi="Tahoma" w:cs="Times New Roman"/>
      <w:szCs w:val="24"/>
    </w:rPr>
  </w:style>
  <w:style w:type="paragraph" w:customStyle="1" w:styleId="05B10CF7F5F142EF87C428B0FED57B9C1">
    <w:name w:val="05B10CF7F5F142EF87C428B0FED57B9C1"/>
    <w:rsid w:val="007354D5"/>
    <w:pPr>
      <w:suppressAutoHyphens/>
      <w:spacing w:after="240" w:line="240" w:lineRule="auto"/>
    </w:pPr>
    <w:rPr>
      <w:rFonts w:ascii="Tahoma" w:eastAsia="Times New Roman" w:hAnsi="Tahoma" w:cs="Times New Roman"/>
      <w:szCs w:val="24"/>
    </w:rPr>
  </w:style>
  <w:style w:type="paragraph" w:customStyle="1" w:styleId="05B10CF7F5F142EF87C428B0FED57B9C2">
    <w:name w:val="05B10CF7F5F142EF87C428B0FED57B9C2"/>
    <w:rsid w:val="007354D5"/>
    <w:pPr>
      <w:suppressAutoHyphens/>
      <w:spacing w:after="240" w:line="240" w:lineRule="auto"/>
    </w:pPr>
    <w:rPr>
      <w:rFonts w:ascii="Tahoma" w:eastAsia="Times New Roman" w:hAnsi="Tahoma" w:cs="Times New Roman"/>
      <w:szCs w:val="24"/>
    </w:rPr>
  </w:style>
  <w:style w:type="paragraph" w:customStyle="1" w:styleId="05B10CF7F5F142EF87C428B0FED57B9C3">
    <w:name w:val="05B10CF7F5F142EF87C428B0FED57B9C3"/>
    <w:rsid w:val="007354D5"/>
    <w:pPr>
      <w:suppressAutoHyphens/>
      <w:spacing w:after="240" w:line="240" w:lineRule="auto"/>
    </w:pPr>
    <w:rPr>
      <w:rFonts w:ascii="Tahoma" w:eastAsia="Times New Roman" w:hAnsi="Tahoma" w:cs="Times New Roman"/>
      <w:szCs w:val="24"/>
    </w:rPr>
  </w:style>
  <w:style w:type="paragraph" w:customStyle="1" w:styleId="C432065C41AF4E7D816F4DAD7AD891CE">
    <w:name w:val="C432065C41AF4E7D816F4DAD7AD891CE"/>
    <w:rsid w:val="007354D5"/>
    <w:pPr>
      <w:suppressAutoHyphens/>
      <w:spacing w:after="240" w:line="240" w:lineRule="auto"/>
    </w:pPr>
    <w:rPr>
      <w:rFonts w:ascii="Tahoma" w:eastAsia="Times New Roman" w:hAnsi="Tahoma" w:cs="Times New Roman"/>
      <w:szCs w:val="24"/>
    </w:rPr>
  </w:style>
  <w:style w:type="paragraph" w:customStyle="1" w:styleId="8D86CF19CA0C4BA3A92C111A286817D8">
    <w:name w:val="8D86CF19CA0C4BA3A92C111A286817D8"/>
    <w:rsid w:val="007354D5"/>
    <w:pPr>
      <w:suppressAutoHyphens/>
      <w:spacing w:after="240" w:line="240" w:lineRule="auto"/>
    </w:pPr>
    <w:rPr>
      <w:rFonts w:ascii="Tahoma" w:eastAsia="Times New Roman" w:hAnsi="Tahoma" w:cs="Times New Roman"/>
      <w:szCs w:val="24"/>
    </w:rPr>
  </w:style>
  <w:style w:type="paragraph" w:customStyle="1" w:styleId="9646705624DC48E19E2B563E7B1EBE5C">
    <w:name w:val="9646705624DC48E19E2B563E7B1EBE5C"/>
    <w:rsid w:val="007354D5"/>
    <w:pPr>
      <w:suppressAutoHyphens/>
      <w:spacing w:after="240" w:line="240" w:lineRule="auto"/>
    </w:pPr>
    <w:rPr>
      <w:rFonts w:ascii="Tahoma" w:eastAsia="Times New Roman" w:hAnsi="Tahoma" w:cs="Times New Roman"/>
      <w:szCs w:val="24"/>
    </w:rPr>
  </w:style>
  <w:style w:type="paragraph" w:customStyle="1" w:styleId="5CD27BF8F929416788285A056644E9BB">
    <w:name w:val="5CD27BF8F929416788285A056644E9BB"/>
    <w:rsid w:val="007354D5"/>
    <w:pPr>
      <w:suppressAutoHyphens/>
      <w:spacing w:after="240" w:line="240" w:lineRule="auto"/>
    </w:pPr>
    <w:rPr>
      <w:rFonts w:ascii="Tahoma" w:eastAsia="Times New Roman" w:hAnsi="Tahoma" w:cs="Times New Roman"/>
      <w:szCs w:val="24"/>
    </w:rPr>
  </w:style>
  <w:style w:type="paragraph" w:customStyle="1" w:styleId="FFA6B2E295984A26802844D710BDCA49">
    <w:name w:val="FFA6B2E295984A26802844D710BDCA49"/>
    <w:rsid w:val="007354D5"/>
    <w:pPr>
      <w:suppressAutoHyphens/>
      <w:spacing w:after="240" w:line="240" w:lineRule="auto"/>
    </w:pPr>
    <w:rPr>
      <w:rFonts w:ascii="Tahoma" w:eastAsia="Times New Roman" w:hAnsi="Tahoma" w:cs="Times New Roman"/>
      <w:szCs w:val="24"/>
    </w:rPr>
  </w:style>
  <w:style w:type="paragraph" w:customStyle="1" w:styleId="5F07EE5782824A2BAF7A8B2CE2954D63">
    <w:name w:val="5F07EE5782824A2BAF7A8B2CE2954D63"/>
    <w:rsid w:val="007354D5"/>
    <w:pPr>
      <w:suppressAutoHyphens/>
      <w:spacing w:after="240" w:line="240" w:lineRule="auto"/>
    </w:pPr>
    <w:rPr>
      <w:rFonts w:ascii="Tahoma" w:eastAsia="Times New Roman" w:hAnsi="Tahoma" w:cs="Times New Roman"/>
      <w:szCs w:val="24"/>
    </w:rPr>
  </w:style>
  <w:style w:type="paragraph" w:customStyle="1" w:styleId="DDEC56762426492AA0348E8B9D62998D">
    <w:name w:val="DDEC56762426492AA0348E8B9D62998D"/>
    <w:rsid w:val="007354D5"/>
    <w:pPr>
      <w:suppressAutoHyphens/>
      <w:spacing w:after="240" w:line="240" w:lineRule="auto"/>
    </w:pPr>
    <w:rPr>
      <w:rFonts w:ascii="Tahoma" w:eastAsia="Times New Roman" w:hAnsi="Tahoma" w:cs="Times New Roman"/>
      <w:szCs w:val="24"/>
    </w:rPr>
  </w:style>
  <w:style w:type="paragraph" w:customStyle="1" w:styleId="5ACD38DE49B243A9BC2EEE776146E9C8">
    <w:name w:val="5ACD38DE49B243A9BC2EEE776146E9C8"/>
    <w:rsid w:val="007354D5"/>
    <w:pPr>
      <w:suppressAutoHyphens/>
      <w:spacing w:after="240" w:line="240" w:lineRule="auto"/>
    </w:pPr>
    <w:rPr>
      <w:rFonts w:ascii="Tahoma" w:eastAsia="Times New Roman" w:hAnsi="Tahoma" w:cs="Times New Roman"/>
      <w:szCs w:val="24"/>
    </w:rPr>
  </w:style>
  <w:style w:type="paragraph" w:customStyle="1" w:styleId="F45D9F7523604EFBA99896BBC5590656">
    <w:name w:val="F45D9F7523604EFBA99896BBC5590656"/>
    <w:rsid w:val="007354D5"/>
    <w:pPr>
      <w:suppressAutoHyphens/>
      <w:spacing w:after="240" w:line="240" w:lineRule="auto"/>
    </w:pPr>
    <w:rPr>
      <w:rFonts w:ascii="Tahoma" w:eastAsia="Times New Roman" w:hAnsi="Tahoma" w:cs="Times New Roman"/>
      <w:szCs w:val="24"/>
    </w:rPr>
  </w:style>
  <w:style w:type="paragraph" w:customStyle="1" w:styleId="E9E8D6294F66414FAAF136FD92F2EEB9">
    <w:name w:val="E9E8D6294F66414FAAF136FD92F2EEB9"/>
    <w:rsid w:val="007354D5"/>
    <w:pPr>
      <w:suppressAutoHyphens/>
      <w:spacing w:after="240" w:line="240" w:lineRule="auto"/>
    </w:pPr>
    <w:rPr>
      <w:rFonts w:ascii="Tahoma" w:eastAsia="Times New Roman" w:hAnsi="Tahoma" w:cs="Times New Roman"/>
      <w:szCs w:val="24"/>
    </w:rPr>
  </w:style>
  <w:style w:type="paragraph" w:customStyle="1" w:styleId="FB71E1387F404631BD305A88552ED983">
    <w:name w:val="FB71E1387F404631BD305A88552ED983"/>
    <w:rsid w:val="007354D5"/>
    <w:pPr>
      <w:suppressAutoHyphens/>
      <w:spacing w:after="240" w:line="240" w:lineRule="auto"/>
    </w:pPr>
    <w:rPr>
      <w:rFonts w:ascii="Tahoma" w:eastAsia="Times New Roman" w:hAnsi="Tahoma" w:cs="Times New Roman"/>
      <w:szCs w:val="24"/>
    </w:rPr>
  </w:style>
  <w:style w:type="paragraph" w:customStyle="1" w:styleId="A55A7AE85F1946B396DA4239E33F582D">
    <w:name w:val="A55A7AE85F1946B396DA4239E33F582D"/>
    <w:rsid w:val="007354D5"/>
    <w:pPr>
      <w:suppressAutoHyphens/>
      <w:spacing w:after="240" w:line="240" w:lineRule="auto"/>
    </w:pPr>
    <w:rPr>
      <w:rFonts w:ascii="Tahoma" w:eastAsia="Times New Roman" w:hAnsi="Tahoma" w:cs="Times New Roman"/>
      <w:szCs w:val="24"/>
    </w:rPr>
  </w:style>
  <w:style w:type="paragraph" w:customStyle="1" w:styleId="C4059C55BE874ECAAD65F47580438572">
    <w:name w:val="C4059C55BE874ECAAD65F47580438572"/>
    <w:rsid w:val="007354D5"/>
    <w:pPr>
      <w:suppressAutoHyphens/>
      <w:spacing w:after="240" w:line="240" w:lineRule="auto"/>
    </w:pPr>
    <w:rPr>
      <w:rFonts w:ascii="Tahoma" w:eastAsia="Times New Roman" w:hAnsi="Tahoma" w:cs="Times New Roman"/>
      <w:szCs w:val="24"/>
    </w:rPr>
  </w:style>
  <w:style w:type="paragraph" w:customStyle="1" w:styleId="0ED6127E8C8F4BA4A8B57440A86B983F">
    <w:name w:val="0ED6127E8C8F4BA4A8B57440A86B983F"/>
    <w:rsid w:val="007354D5"/>
    <w:pPr>
      <w:suppressAutoHyphens/>
      <w:spacing w:after="240" w:line="240" w:lineRule="auto"/>
    </w:pPr>
    <w:rPr>
      <w:rFonts w:ascii="Tahoma" w:eastAsia="Times New Roman" w:hAnsi="Tahoma" w:cs="Times New Roman"/>
      <w:szCs w:val="24"/>
    </w:rPr>
  </w:style>
  <w:style w:type="paragraph" w:customStyle="1" w:styleId="CD0E61513704491F9234EE16DEFBB20C">
    <w:name w:val="CD0E61513704491F9234EE16DEFBB20C"/>
    <w:rsid w:val="007354D5"/>
    <w:pPr>
      <w:suppressAutoHyphens/>
      <w:spacing w:after="240" w:line="240" w:lineRule="auto"/>
    </w:pPr>
    <w:rPr>
      <w:rFonts w:ascii="Tahoma" w:eastAsia="Times New Roman" w:hAnsi="Tahoma" w:cs="Times New Roman"/>
      <w:szCs w:val="24"/>
    </w:rPr>
  </w:style>
  <w:style w:type="paragraph" w:customStyle="1" w:styleId="278C82564B304076A7D54650B48D577B">
    <w:name w:val="278C82564B304076A7D54650B48D577B"/>
    <w:rsid w:val="007354D5"/>
    <w:pPr>
      <w:suppressAutoHyphens/>
      <w:spacing w:after="240" w:line="240" w:lineRule="auto"/>
    </w:pPr>
    <w:rPr>
      <w:rFonts w:ascii="Tahoma" w:eastAsia="Times New Roman" w:hAnsi="Tahoma" w:cs="Times New Roman"/>
      <w:szCs w:val="24"/>
    </w:rPr>
  </w:style>
  <w:style w:type="paragraph" w:customStyle="1" w:styleId="F0E69BD07815423C9F713EAF2F9CA6A7">
    <w:name w:val="F0E69BD07815423C9F713EAF2F9CA6A7"/>
    <w:rsid w:val="007354D5"/>
    <w:pPr>
      <w:suppressAutoHyphens/>
      <w:spacing w:after="240" w:line="240" w:lineRule="auto"/>
    </w:pPr>
    <w:rPr>
      <w:rFonts w:ascii="Tahoma" w:eastAsia="Times New Roman" w:hAnsi="Tahoma" w:cs="Times New Roman"/>
      <w:szCs w:val="24"/>
    </w:rPr>
  </w:style>
  <w:style w:type="paragraph" w:customStyle="1" w:styleId="2A4CF7A947AD40D2913D93D6F73EA955">
    <w:name w:val="2A4CF7A947AD40D2913D93D6F73EA955"/>
    <w:rsid w:val="007354D5"/>
    <w:pPr>
      <w:suppressAutoHyphens/>
      <w:spacing w:after="240" w:line="240" w:lineRule="auto"/>
    </w:pPr>
    <w:rPr>
      <w:rFonts w:ascii="Tahoma" w:eastAsia="Times New Roman" w:hAnsi="Tahoma" w:cs="Times New Roman"/>
      <w:szCs w:val="24"/>
    </w:rPr>
  </w:style>
  <w:style w:type="paragraph" w:customStyle="1" w:styleId="6E1AD6A183E8491F9A88EE6F805E5C2A">
    <w:name w:val="6E1AD6A183E8491F9A88EE6F805E5C2A"/>
    <w:rsid w:val="007354D5"/>
    <w:pPr>
      <w:suppressAutoHyphens/>
      <w:spacing w:after="240" w:line="240" w:lineRule="auto"/>
    </w:pPr>
    <w:rPr>
      <w:rFonts w:ascii="Tahoma" w:eastAsia="Times New Roman" w:hAnsi="Tahoma" w:cs="Times New Roman"/>
      <w:szCs w:val="24"/>
    </w:rPr>
  </w:style>
  <w:style w:type="paragraph" w:customStyle="1" w:styleId="8D86CF19CA0C4BA3A92C111A286817D81">
    <w:name w:val="8D86CF19CA0C4BA3A92C111A286817D81"/>
    <w:rsid w:val="007354D5"/>
    <w:pPr>
      <w:suppressAutoHyphens/>
      <w:spacing w:after="240" w:line="240" w:lineRule="auto"/>
    </w:pPr>
    <w:rPr>
      <w:rFonts w:ascii="Tahoma" w:eastAsia="Times New Roman" w:hAnsi="Tahoma" w:cs="Times New Roman"/>
      <w:szCs w:val="24"/>
    </w:rPr>
  </w:style>
  <w:style w:type="paragraph" w:customStyle="1" w:styleId="9646705624DC48E19E2B563E7B1EBE5C1">
    <w:name w:val="9646705624DC48E19E2B563E7B1EBE5C1"/>
    <w:rsid w:val="007354D5"/>
    <w:pPr>
      <w:suppressAutoHyphens/>
      <w:spacing w:after="240" w:line="240" w:lineRule="auto"/>
    </w:pPr>
    <w:rPr>
      <w:rFonts w:ascii="Tahoma" w:eastAsia="Times New Roman" w:hAnsi="Tahoma" w:cs="Times New Roman"/>
      <w:szCs w:val="24"/>
    </w:rPr>
  </w:style>
  <w:style w:type="paragraph" w:customStyle="1" w:styleId="5CD27BF8F929416788285A056644E9BB1">
    <w:name w:val="5CD27BF8F929416788285A056644E9BB1"/>
    <w:rsid w:val="007354D5"/>
    <w:pPr>
      <w:suppressAutoHyphens/>
      <w:spacing w:after="240" w:line="240" w:lineRule="auto"/>
    </w:pPr>
    <w:rPr>
      <w:rFonts w:ascii="Tahoma" w:eastAsia="Times New Roman" w:hAnsi="Tahoma" w:cs="Times New Roman"/>
      <w:szCs w:val="24"/>
    </w:rPr>
  </w:style>
  <w:style w:type="paragraph" w:customStyle="1" w:styleId="FFA6B2E295984A26802844D710BDCA491">
    <w:name w:val="FFA6B2E295984A26802844D710BDCA491"/>
    <w:rsid w:val="007354D5"/>
    <w:pPr>
      <w:suppressAutoHyphens/>
      <w:spacing w:after="240" w:line="240" w:lineRule="auto"/>
    </w:pPr>
    <w:rPr>
      <w:rFonts w:ascii="Tahoma" w:eastAsia="Times New Roman" w:hAnsi="Tahoma" w:cs="Times New Roman"/>
      <w:szCs w:val="24"/>
    </w:rPr>
  </w:style>
  <w:style w:type="paragraph" w:customStyle="1" w:styleId="5F07EE5782824A2BAF7A8B2CE2954D631">
    <w:name w:val="5F07EE5782824A2BAF7A8B2CE2954D631"/>
    <w:rsid w:val="007354D5"/>
    <w:pPr>
      <w:suppressAutoHyphens/>
      <w:spacing w:after="240" w:line="240" w:lineRule="auto"/>
    </w:pPr>
    <w:rPr>
      <w:rFonts w:ascii="Tahoma" w:eastAsia="Times New Roman" w:hAnsi="Tahoma" w:cs="Times New Roman"/>
      <w:szCs w:val="24"/>
    </w:rPr>
  </w:style>
  <w:style w:type="paragraph" w:customStyle="1" w:styleId="DDEC56762426492AA0348E8B9D62998D1">
    <w:name w:val="DDEC56762426492AA0348E8B9D62998D1"/>
    <w:rsid w:val="007354D5"/>
    <w:pPr>
      <w:suppressAutoHyphens/>
      <w:spacing w:after="240" w:line="240" w:lineRule="auto"/>
    </w:pPr>
    <w:rPr>
      <w:rFonts w:ascii="Tahoma" w:eastAsia="Times New Roman" w:hAnsi="Tahoma" w:cs="Times New Roman"/>
      <w:szCs w:val="24"/>
    </w:rPr>
  </w:style>
  <w:style w:type="paragraph" w:customStyle="1" w:styleId="5ACD38DE49B243A9BC2EEE776146E9C81">
    <w:name w:val="5ACD38DE49B243A9BC2EEE776146E9C81"/>
    <w:rsid w:val="007354D5"/>
    <w:pPr>
      <w:suppressAutoHyphens/>
      <w:spacing w:after="240" w:line="240" w:lineRule="auto"/>
    </w:pPr>
    <w:rPr>
      <w:rFonts w:ascii="Tahoma" w:eastAsia="Times New Roman" w:hAnsi="Tahoma" w:cs="Times New Roman"/>
      <w:szCs w:val="24"/>
    </w:rPr>
  </w:style>
  <w:style w:type="paragraph" w:customStyle="1" w:styleId="F45D9F7523604EFBA99896BBC55906561">
    <w:name w:val="F45D9F7523604EFBA99896BBC55906561"/>
    <w:rsid w:val="007354D5"/>
    <w:pPr>
      <w:suppressAutoHyphens/>
      <w:spacing w:after="240" w:line="240" w:lineRule="auto"/>
    </w:pPr>
    <w:rPr>
      <w:rFonts w:ascii="Tahoma" w:eastAsia="Times New Roman" w:hAnsi="Tahoma" w:cs="Times New Roman"/>
      <w:szCs w:val="24"/>
    </w:rPr>
  </w:style>
  <w:style w:type="paragraph" w:customStyle="1" w:styleId="E9E8D6294F66414FAAF136FD92F2EEB91">
    <w:name w:val="E9E8D6294F66414FAAF136FD92F2EEB91"/>
    <w:rsid w:val="007354D5"/>
    <w:pPr>
      <w:suppressAutoHyphens/>
      <w:spacing w:after="240" w:line="240" w:lineRule="auto"/>
    </w:pPr>
    <w:rPr>
      <w:rFonts w:ascii="Tahoma" w:eastAsia="Times New Roman" w:hAnsi="Tahoma" w:cs="Times New Roman"/>
      <w:szCs w:val="24"/>
    </w:rPr>
  </w:style>
  <w:style w:type="paragraph" w:customStyle="1" w:styleId="FB71E1387F404631BD305A88552ED9831">
    <w:name w:val="FB71E1387F404631BD305A88552ED9831"/>
    <w:rsid w:val="007354D5"/>
    <w:pPr>
      <w:suppressAutoHyphens/>
      <w:spacing w:after="240" w:line="240" w:lineRule="auto"/>
    </w:pPr>
    <w:rPr>
      <w:rFonts w:ascii="Tahoma" w:eastAsia="Times New Roman" w:hAnsi="Tahoma" w:cs="Times New Roman"/>
      <w:szCs w:val="24"/>
    </w:rPr>
  </w:style>
  <w:style w:type="paragraph" w:customStyle="1" w:styleId="A55A7AE85F1946B396DA4239E33F582D1">
    <w:name w:val="A55A7AE85F1946B396DA4239E33F582D1"/>
    <w:rsid w:val="007354D5"/>
    <w:pPr>
      <w:suppressAutoHyphens/>
      <w:spacing w:after="240" w:line="240" w:lineRule="auto"/>
    </w:pPr>
    <w:rPr>
      <w:rFonts w:ascii="Tahoma" w:eastAsia="Times New Roman" w:hAnsi="Tahoma" w:cs="Times New Roman"/>
      <w:szCs w:val="24"/>
    </w:rPr>
  </w:style>
  <w:style w:type="paragraph" w:customStyle="1" w:styleId="C4059C55BE874ECAAD65F475804385721">
    <w:name w:val="C4059C55BE874ECAAD65F475804385721"/>
    <w:rsid w:val="007354D5"/>
    <w:pPr>
      <w:suppressAutoHyphens/>
      <w:spacing w:after="240" w:line="240" w:lineRule="auto"/>
    </w:pPr>
    <w:rPr>
      <w:rFonts w:ascii="Tahoma" w:eastAsia="Times New Roman" w:hAnsi="Tahoma" w:cs="Times New Roman"/>
      <w:szCs w:val="24"/>
    </w:rPr>
  </w:style>
  <w:style w:type="paragraph" w:customStyle="1" w:styleId="0ED6127E8C8F4BA4A8B57440A86B983F1">
    <w:name w:val="0ED6127E8C8F4BA4A8B57440A86B983F1"/>
    <w:rsid w:val="007354D5"/>
    <w:pPr>
      <w:suppressAutoHyphens/>
      <w:spacing w:after="240" w:line="240" w:lineRule="auto"/>
    </w:pPr>
    <w:rPr>
      <w:rFonts w:ascii="Tahoma" w:eastAsia="Times New Roman" w:hAnsi="Tahoma" w:cs="Times New Roman"/>
      <w:szCs w:val="24"/>
    </w:rPr>
  </w:style>
  <w:style w:type="paragraph" w:customStyle="1" w:styleId="CD0E61513704491F9234EE16DEFBB20C1">
    <w:name w:val="CD0E61513704491F9234EE16DEFBB20C1"/>
    <w:rsid w:val="007354D5"/>
    <w:pPr>
      <w:suppressAutoHyphens/>
      <w:spacing w:after="240" w:line="240" w:lineRule="auto"/>
    </w:pPr>
    <w:rPr>
      <w:rFonts w:ascii="Tahoma" w:eastAsia="Times New Roman" w:hAnsi="Tahoma" w:cs="Times New Roman"/>
      <w:szCs w:val="24"/>
    </w:rPr>
  </w:style>
  <w:style w:type="paragraph" w:customStyle="1" w:styleId="278C82564B304076A7D54650B48D577B1">
    <w:name w:val="278C82564B304076A7D54650B48D577B1"/>
    <w:rsid w:val="007354D5"/>
    <w:pPr>
      <w:suppressAutoHyphens/>
      <w:spacing w:after="240" w:line="240" w:lineRule="auto"/>
    </w:pPr>
    <w:rPr>
      <w:rFonts w:ascii="Tahoma" w:eastAsia="Times New Roman" w:hAnsi="Tahoma" w:cs="Times New Roman"/>
      <w:szCs w:val="24"/>
    </w:rPr>
  </w:style>
  <w:style w:type="paragraph" w:customStyle="1" w:styleId="F0E69BD07815423C9F713EAF2F9CA6A71">
    <w:name w:val="F0E69BD07815423C9F713EAF2F9CA6A71"/>
    <w:rsid w:val="007354D5"/>
    <w:pPr>
      <w:suppressAutoHyphens/>
      <w:spacing w:after="240" w:line="240" w:lineRule="auto"/>
    </w:pPr>
    <w:rPr>
      <w:rFonts w:ascii="Tahoma" w:eastAsia="Times New Roman" w:hAnsi="Tahoma" w:cs="Times New Roman"/>
      <w:szCs w:val="24"/>
    </w:rPr>
  </w:style>
  <w:style w:type="paragraph" w:customStyle="1" w:styleId="2A4CF7A947AD40D2913D93D6F73EA9551">
    <w:name w:val="2A4CF7A947AD40D2913D93D6F73EA9551"/>
    <w:rsid w:val="007354D5"/>
    <w:pPr>
      <w:suppressAutoHyphens/>
      <w:spacing w:after="240" w:line="240" w:lineRule="auto"/>
    </w:pPr>
    <w:rPr>
      <w:rFonts w:ascii="Tahoma" w:eastAsia="Times New Roman" w:hAnsi="Tahoma" w:cs="Times New Roman"/>
      <w:szCs w:val="24"/>
    </w:rPr>
  </w:style>
  <w:style w:type="paragraph" w:customStyle="1" w:styleId="6E1AD6A183E8491F9A88EE6F805E5C2A1">
    <w:name w:val="6E1AD6A183E8491F9A88EE6F805E5C2A1"/>
    <w:rsid w:val="007354D5"/>
    <w:pPr>
      <w:suppressAutoHyphens/>
      <w:spacing w:after="240" w:line="240" w:lineRule="auto"/>
    </w:pPr>
    <w:rPr>
      <w:rFonts w:ascii="Tahoma" w:eastAsia="Times New Roman" w:hAnsi="Tahoma"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8D03CF1B6F3E4D897BD085303FC598" ma:contentTypeVersion="4" ma:contentTypeDescription="Create a new document." ma:contentTypeScope="" ma:versionID="a9a674bbc7ea2593da04a150dd4c04d0">
  <xsd:schema xmlns:xsd="http://www.w3.org/2001/XMLSchema" xmlns:xs="http://www.w3.org/2001/XMLSchema" xmlns:p="http://schemas.microsoft.com/office/2006/metadata/properties" xmlns:ns2="14ebe52e-07cb-4c59-b655-85dc1a7e81be" xmlns:ns3="81529a8d-d51a-471c-8bf2-7555332cc414" targetNamespace="http://schemas.microsoft.com/office/2006/metadata/properties" ma:root="true" ma:fieldsID="6eadbdfbcbb0ff9c455e36a10652bbd6" ns2:_="" ns3:_="">
    <xsd:import namespace="14ebe52e-07cb-4c59-b655-85dc1a7e81be"/>
    <xsd:import namespace="81529a8d-d51a-471c-8bf2-7555332cc4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e52e-07cb-4c59-b655-85dc1a7e8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529a8d-d51a-471c-8bf2-7555332cc4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84E3-1BF6-439F-83A1-C5815FED36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2E76CA-41BE-48E7-9014-EC1EBFCF0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e52e-07cb-4c59-b655-85dc1a7e81be"/>
    <ds:schemaRef ds:uri="81529a8d-d51a-471c-8bf2-7555332cc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36242-ACEA-4CEA-BE0C-E8053878EF81}">
  <ds:schemaRefs>
    <ds:schemaRef ds:uri="http://schemas.microsoft.com/sharepoint/v3/contenttype/forms"/>
  </ds:schemaRefs>
</ds:datastoreItem>
</file>

<file path=customXml/itemProps4.xml><?xml version="1.0" encoding="utf-8"?>
<ds:datastoreItem xmlns:ds="http://schemas.openxmlformats.org/officeDocument/2006/customXml" ds:itemID="{5DF5B357-2B1B-4DFC-9473-899E6E92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 HTP CHNE Action Plan</vt:lpstr>
    </vt:vector>
  </TitlesOfParts>
  <Manager>Dolson, Nancy</Manager>
  <Company>Colorado Department of Healthcare Policy and Financing, Special Financing Division</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HTP CHNE Action Plan</dc:title>
  <dc:subject>HTP</dc:subject>
  <dc:creator>Miley, Cynthia</dc:creator>
  <cp:keywords>HTP, DSRIP, CHNE</cp:keywords>
  <cp:lastModifiedBy>Miley, Cynthia</cp:lastModifiedBy>
  <cp:revision>3</cp:revision>
  <cp:lastPrinted>2014-03-26T20:55:00Z</cp:lastPrinted>
  <dcterms:created xsi:type="dcterms:W3CDTF">2019-02-27T18:05:00Z</dcterms:created>
  <dcterms:modified xsi:type="dcterms:W3CDTF">2019-02-27T18:07:00Z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0x010100A08D03CF1B6F3E4D897BD085303FC598</vt:lpwstr>
  </property>
  <property fmtid="{D5CDD505-2E9C-101B-9397-08002B2CF9AE}" pid="3" name="Language">
    <vt:lpwstr>English</vt:lpwstr>
  </property>
</Properties>
</file>